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60279" w14:textId="77777777" w:rsidR="00AE10BC" w:rsidRDefault="00AE10BC" w:rsidP="00AE10BC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机构税收居民身份声明文件</w:t>
      </w:r>
    </w:p>
    <w:p w14:paraId="4549AD1B" w14:textId="77777777" w:rsidR="00D27E88" w:rsidRDefault="00D27E88" w:rsidP="00AE10BC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14:paraId="3682B3C9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机构名称：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                         </w:t>
      </w:r>
      <w:r w:rsidR="00D27E88">
        <w:rPr>
          <w:rFonts w:asciiTheme="minorEastAsia" w:eastAsiaTheme="minorEastAsia" w:hAnsiTheme="minorEastAsia" w:hint="eastAsia"/>
        </w:rPr>
        <w:t xml:space="preserve">      </w:t>
      </w:r>
      <w:r>
        <w:rPr>
          <w:rFonts w:asciiTheme="minorEastAsia" w:eastAsiaTheme="minorEastAsia" w:hAnsiTheme="minorEastAsia" w:hint="eastAsia"/>
        </w:rPr>
        <w:t>资金账号：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                         </w:t>
      </w:r>
    </w:p>
    <w:p w14:paraId="4F37EABA" w14:textId="77777777" w:rsidR="00D27E88" w:rsidRDefault="00D27E88" w:rsidP="00AE10BC">
      <w:pPr>
        <w:spacing w:line="312" w:lineRule="auto"/>
        <w:rPr>
          <w:rFonts w:asciiTheme="minorEastAsia" w:eastAsiaTheme="minorEastAsia" w:hAnsiTheme="minorEastAsia"/>
          <w:b/>
        </w:rPr>
      </w:pPr>
    </w:p>
    <w:p w14:paraId="2F34D111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一、机构类别：</w:t>
      </w:r>
    </w:p>
    <w:p w14:paraId="18453772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1.消极非金融机构（</w:t>
      </w:r>
      <w:proofErr w:type="gramStart"/>
      <w:r>
        <w:rPr>
          <w:rFonts w:asciiTheme="minorEastAsia" w:eastAsiaTheme="minorEastAsia" w:hAnsiTheme="minorEastAsia" w:hint="eastAsia"/>
        </w:rPr>
        <w:t>如勾选此项</w:t>
      </w:r>
      <w:proofErr w:type="gramEnd"/>
      <w:r>
        <w:rPr>
          <w:rFonts w:asciiTheme="minorEastAsia" w:eastAsiaTheme="minorEastAsia" w:hAnsiTheme="minorEastAsia" w:hint="eastAsia"/>
        </w:rPr>
        <w:t>，请同时填写控制</w:t>
      </w:r>
      <w:proofErr w:type="gramStart"/>
      <w:r>
        <w:rPr>
          <w:rFonts w:asciiTheme="minorEastAsia" w:eastAsiaTheme="minorEastAsia" w:hAnsiTheme="minorEastAsia" w:hint="eastAsia"/>
        </w:rPr>
        <w:t>人税收</w:t>
      </w:r>
      <w:proofErr w:type="gramEnd"/>
      <w:r>
        <w:rPr>
          <w:rFonts w:asciiTheme="minorEastAsia" w:eastAsiaTheme="minorEastAsia" w:hAnsiTheme="minorEastAsia" w:hint="eastAsia"/>
        </w:rPr>
        <w:t>居民身份声明文件）</w:t>
      </w:r>
    </w:p>
    <w:p w14:paraId="326CC1B8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2.其他非金融机构</w:t>
      </w:r>
    </w:p>
    <w:p w14:paraId="11507741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二、机构税收居民身份：</w:t>
      </w:r>
    </w:p>
    <w:p w14:paraId="56FBB00F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1.仅为中国税收居民（</w:t>
      </w:r>
      <w:proofErr w:type="gramStart"/>
      <w:r>
        <w:rPr>
          <w:rFonts w:asciiTheme="minorEastAsia" w:eastAsiaTheme="minorEastAsia" w:hAnsiTheme="minorEastAsia" w:hint="eastAsia"/>
        </w:rPr>
        <w:t>如勾选此项</w:t>
      </w:r>
      <w:proofErr w:type="gramEnd"/>
      <w:r>
        <w:rPr>
          <w:rFonts w:asciiTheme="minorEastAsia" w:eastAsiaTheme="minorEastAsia" w:hAnsiTheme="minorEastAsia" w:hint="eastAsia"/>
        </w:rPr>
        <w:t>，请直接填写第五项内容）</w:t>
      </w:r>
    </w:p>
    <w:p w14:paraId="109E192D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2.仅为非居民</w:t>
      </w:r>
    </w:p>
    <w:p w14:paraId="1C389224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3.既是中国税收居民又是其他国家（地区）税收居民</w:t>
      </w:r>
    </w:p>
    <w:p w14:paraId="414B2ACC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﹌﹌﹌﹌﹌﹌﹌﹌﹌﹌﹌﹌﹌﹌﹌﹌﹌﹌﹌﹌﹌﹌﹌﹌﹌﹌﹌﹌﹌﹌﹌﹌﹌﹌﹌﹌﹌﹌﹌</w:t>
      </w:r>
    </w:p>
    <w:p w14:paraId="7BB5A507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三、机构基本信息</w:t>
      </w:r>
    </w:p>
    <w:p w14:paraId="02890458" w14:textId="1BD27C49" w:rsidR="00AE10BC" w:rsidRDefault="00AE10BC" w:rsidP="00AE10BC">
      <w:pPr>
        <w:spacing w:line="312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1.机构名称</w:t>
      </w:r>
      <w:r w:rsidR="00D27E88">
        <w:rPr>
          <w:rFonts w:asciiTheme="minorEastAsia" w:eastAsiaTheme="minorEastAsia" w:hAnsiTheme="minorEastAsia" w:hint="eastAsia"/>
        </w:rPr>
        <w:t xml:space="preserve"> </w:t>
      </w:r>
      <w:r w:rsidR="00A102E0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英文或拼音）：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                                         </w:t>
      </w:r>
    </w:p>
    <w:p w14:paraId="5D784EC0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</w:t>
      </w:r>
      <w:r w:rsidR="00D27E88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（中文）：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                                         </w:t>
      </w:r>
      <w:r>
        <w:rPr>
          <w:rFonts w:asciiTheme="minorEastAsia" w:eastAsiaTheme="minorEastAsia" w:hAnsiTheme="minorEastAsia" w:hint="eastAsia"/>
        </w:rPr>
        <w:t>（境外机构可不填此项）</w:t>
      </w:r>
    </w:p>
    <w:p w14:paraId="6B721116" w14:textId="77777777" w:rsidR="00D27E88" w:rsidRDefault="00AE10BC" w:rsidP="00AE10BC">
      <w:pPr>
        <w:spacing w:line="312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2.机构地址（英文或拼音）：</w:t>
      </w:r>
      <w:r>
        <w:rPr>
          <w:rFonts w:asciiTheme="minorEastAsia" w:eastAsiaTheme="minorEastAsia" w:hAnsiTheme="minorEastAsia" w:hint="eastAsia"/>
          <w:u w:val="single"/>
        </w:rPr>
        <w:t xml:space="preserve">   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u w:val="single"/>
        </w:rPr>
        <w:t xml:space="preserve">（国家）    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u w:val="single"/>
        </w:rPr>
        <w:t xml:space="preserve">（省） 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 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u w:val="single"/>
        </w:rPr>
        <w:t>（市）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u w:val="single"/>
        </w:rPr>
        <w:t xml:space="preserve">   </w:t>
      </w:r>
    </w:p>
    <w:p w14:paraId="12067B12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3.机构地址（中文）：</w:t>
      </w:r>
      <w:r>
        <w:rPr>
          <w:rFonts w:asciiTheme="minorEastAsia" w:eastAsiaTheme="minorEastAsia" w:hAnsiTheme="minorEastAsia" w:hint="eastAsia"/>
          <w:u w:val="single"/>
        </w:rPr>
        <w:t xml:space="preserve">    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u w:val="single"/>
        </w:rPr>
        <w:t xml:space="preserve"> （国家）  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（省）  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u w:val="single"/>
        </w:rPr>
        <w:t xml:space="preserve"> （市）</w:t>
      </w:r>
      <w:r w:rsidR="00D27E88"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u w:val="single"/>
        </w:rPr>
        <w:t xml:space="preserve">   </w:t>
      </w:r>
      <w:r>
        <w:rPr>
          <w:rFonts w:asciiTheme="minorEastAsia" w:eastAsiaTheme="minorEastAsia" w:hAnsiTheme="minorEastAsia" w:hint="eastAsia"/>
        </w:rPr>
        <w:t>（境外地址可不填此项）</w:t>
      </w:r>
    </w:p>
    <w:p w14:paraId="1DAC219B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四、税收居民国（地区）及纳税人识别号：</w:t>
      </w:r>
    </w:p>
    <w:p w14:paraId="6F91F665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/>
        </w:rPr>
        <w:t>1.</w:t>
      </w:r>
      <w:r w:rsidR="00376E93">
        <w:rPr>
          <w:rFonts w:asciiTheme="minorEastAsia" w:eastAsiaTheme="minorEastAsia" w:hAnsiTheme="minorEastAsia" w:hint="eastAsia"/>
          <w:u w:val="single"/>
        </w:rPr>
        <w:t xml:space="preserve">                                             </w:t>
      </w:r>
    </w:p>
    <w:p w14:paraId="4DA67EA5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2.（如有）</w:t>
      </w:r>
      <w:r w:rsidR="00376E93">
        <w:rPr>
          <w:rFonts w:asciiTheme="minorEastAsia" w:eastAsiaTheme="minorEastAsia" w:hAnsiTheme="minorEastAsia" w:hint="eastAsia"/>
          <w:u w:val="single"/>
        </w:rPr>
        <w:t xml:space="preserve">                                     </w:t>
      </w:r>
    </w:p>
    <w:p w14:paraId="075566D2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3.（如有）</w:t>
      </w:r>
      <w:r w:rsidR="00376E93">
        <w:rPr>
          <w:rFonts w:asciiTheme="minorEastAsia" w:eastAsiaTheme="minorEastAsia" w:hAnsiTheme="minorEastAsia" w:hint="eastAsia"/>
          <w:u w:val="single"/>
        </w:rPr>
        <w:t xml:space="preserve">                                     </w:t>
      </w:r>
    </w:p>
    <w:p w14:paraId="725648D3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如果不能提供居民国（地区）纳税人识别号，请选择原因：</w:t>
      </w:r>
    </w:p>
    <w:p w14:paraId="7334ABE1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居民国（地区）不发放纳税人识别号</w:t>
      </w:r>
    </w:p>
    <w:p w14:paraId="46B2BFDD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账户持有人未能取得纳税人识别号，如选此项，请解释具体原因：</w:t>
      </w:r>
    </w:p>
    <w:p w14:paraId="52775521" w14:textId="77777777" w:rsidR="00376E93" w:rsidRDefault="00376E93" w:rsidP="00AE10BC">
      <w:pPr>
        <w:spacing w:line="312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                                     </w:t>
      </w:r>
    </w:p>
    <w:p w14:paraId="4709B6A5" w14:textId="77777777" w:rsidR="00376E93" w:rsidRDefault="00376E93" w:rsidP="00AE10BC">
      <w:pPr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                                     </w:t>
      </w:r>
    </w:p>
    <w:p w14:paraId="5AB0A1BF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  <w:u w:val="single"/>
        </w:rPr>
      </w:pPr>
    </w:p>
    <w:p w14:paraId="4539F301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b/>
        </w:rPr>
        <w:t>﹌﹌﹌﹌﹌﹌﹌﹌﹌﹌﹌﹌﹌﹌﹌﹌﹌﹌﹌﹌﹌﹌﹌﹌﹌﹌﹌﹌﹌﹌﹌﹌﹌﹌﹌﹌﹌﹌﹌</w:t>
      </w:r>
    </w:p>
    <w:p w14:paraId="5B2C464D" w14:textId="77777777" w:rsidR="00AE10BC" w:rsidRDefault="00AE10BC" w:rsidP="00AE10BC">
      <w:pPr>
        <w:spacing w:line="312" w:lineRule="auto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  <w:b/>
        </w:rPr>
        <w:t>五、本人确认上述信息的真实、准确和完整，且当这些信息发生变更时，将在 30 日内通知贵机构，否则本人承担由此造成的不利后果。</w:t>
      </w:r>
    </w:p>
    <w:p w14:paraId="5D71FC4A" w14:textId="77777777" w:rsidR="00A07444" w:rsidRDefault="00A07444" w:rsidP="00AE10BC">
      <w:pPr>
        <w:spacing w:line="312" w:lineRule="auto"/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p w14:paraId="14A8E204" w14:textId="1D92E479" w:rsidR="00AE10BC" w:rsidRDefault="00A07444" w:rsidP="00AE10BC">
      <w:pPr>
        <w:spacing w:line="312" w:lineRule="auto"/>
        <w:rPr>
          <w:rFonts w:asciiTheme="minorEastAsia" w:eastAsiaTheme="minorEastAsia" w:hAnsiTheme="minorEastAsia"/>
        </w:rPr>
      </w:pPr>
      <w:r w:rsidRPr="00A07444">
        <w:rPr>
          <w:rFonts w:asciiTheme="minorEastAsia" w:eastAsiaTheme="minorEastAsia" w:hAnsiTheme="minorEastAsia"/>
        </w:rPr>
        <w:t>客户</w:t>
      </w:r>
      <w:r w:rsidR="00AE10BC">
        <w:rPr>
          <w:rFonts w:asciiTheme="minorEastAsia" w:eastAsiaTheme="minorEastAsia" w:hAnsiTheme="minorEastAsia" w:hint="eastAsia"/>
        </w:rPr>
        <w:t>签名</w:t>
      </w:r>
      <w:r w:rsidR="00720C00">
        <w:rPr>
          <w:rFonts w:asciiTheme="minorEastAsia" w:eastAsiaTheme="minorEastAsia" w:hAnsiTheme="minorEastAsia" w:hint="eastAsia"/>
        </w:rPr>
        <w:t>（加公章）</w:t>
      </w:r>
      <w:r w:rsidR="00AE10BC">
        <w:rPr>
          <w:rFonts w:asciiTheme="minorEastAsia" w:eastAsiaTheme="minorEastAsia" w:hAnsiTheme="minorEastAsia" w:hint="eastAsia"/>
        </w:rPr>
        <w:t>：                                        日期：</w:t>
      </w:r>
    </w:p>
    <w:p w14:paraId="711643B8" w14:textId="77777777" w:rsidR="00AE10BC" w:rsidRDefault="00AE10BC" w:rsidP="00AE10BC">
      <w:pPr>
        <w:widowControl/>
        <w:jc w:val="left"/>
        <w:rPr>
          <w:rFonts w:asciiTheme="minorEastAsia" w:eastAsiaTheme="minorEastAsia" w:hAnsiTheme="minorEastAsia"/>
        </w:rPr>
        <w:sectPr w:rsidR="00AE10BC">
          <w:pgSz w:w="11906" w:h="16838"/>
          <w:pgMar w:top="851" w:right="851" w:bottom="851" w:left="851" w:header="851" w:footer="992" w:gutter="0"/>
          <w:cols w:space="425"/>
          <w:docGrid w:linePitch="312"/>
        </w:sectPr>
      </w:pPr>
      <w:r>
        <w:rPr>
          <w:rFonts w:asciiTheme="minorEastAsia" w:eastAsiaTheme="minorEastAsia" w:hAnsiTheme="minorEastAsia"/>
        </w:rPr>
        <w:br w:type="page"/>
      </w:r>
    </w:p>
    <w:p w14:paraId="7E30ED44" w14:textId="77777777" w:rsidR="00AE10BC" w:rsidRPr="00AA2EC3" w:rsidRDefault="00AE10BC" w:rsidP="00AE10BC">
      <w:pPr>
        <w:spacing w:line="276" w:lineRule="auto"/>
        <w:rPr>
          <w:rFonts w:asciiTheme="minorEastAsia" w:eastAsiaTheme="minorEastAsia" w:hAnsiTheme="minorEastAsia"/>
          <w:b/>
        </w:rPr>
      </w:pPr>
      <w:r w:rsidRPr="00AA2EC3">
        <w:rPr>
          <w:rFonts w:asciiTheme="minorEastAsia" w:eastAsiaTheme="minorEastAsia" w:hAnsiTheme="minorEastAsia" w:hint="eastAsia"/>
          <w:b/>
        </w:rPr>
        <w:lastRenderedPageBreak/>
        <w:t>说明：</w:t>
      </w:r>
    </w:p>
    <w:p w14:paraId="360B3A9F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 本表所称中国税收居民是指依法在中国境内成立，或者依照外国(地区)法律成立但实际管理机构在中国境内的企业和其他组织。</w:t>
      </w:r>
    </w:p>
    <w:p w14:paraId="67D4B569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 本表所称非居民是指中国税收居民以外的企业（包括其他组织），但不包括政府机构、国际组织、中央银行、金融机构或者在证券市场上市交易的公司及其关联机构。前述证券市场是指被所在地政府认可和监管的证券市场。其他国家（地区）税收居民身份认定规则及纳税人识别</w:t>
      </w:r>
      <w:proofErr w:type="gramStart"/>
      <w:r>
        <w:rPr>
          <w:rFonts w:asciiTheme="minorEastAsia" w:eastAsiaTheme="minorEastAsia" w:hAnsiTheme="minorEastAsia" w:hint="eastAsia"/>
        </w:rPr>
        <w:t>号相关</w:t>
      </w:r>
      <w:proofErr w:type="gramEnd"/>
      <w:r>
        <w:rPr>
          <w:rFonts w:asciiTheme="minorEastAsia" w:eastAsiaTheme="minorEastAsia" w:hAnsiTheme="minorEastAsia" w:hint="eastAsia"/>
        </w:rPr>
        <w:t>信息请参见国家税务总局网站（http://www.chinatax.gov.cn/aeoi_index.html）。</w:t>
      </w:r>
    </w:p>
    <w:p w14:paraId="66405A34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 金融机构包括存款机构、托管机构、投资机构、特定的保险机构及其分支机构。</w:t>
      </w:r>
    </w:p>
    <w:p w14:paraId="4DD16DA8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（1）存款机构指在日常经营活动中吸收存款的机构；</w:t>
      </w:r>
    </w:p>
    <w:p w14:paraId="7668AE07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（2）托管机构是指近三个会计年度总收入的 20%以上来源于为客户持有金融资产的机构，机构成立不满三年的，按机构存续期间计算；</w:t>
      </w:r>
    </w:p>
    <w:p w14:paraId="28E9473E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（3）投资机构是指符合以下条件之一的机构：A.近三个会计年度总收入的 50%以上收入来源于为客户投资、运作金融资产的机构，机构成立不满三年的，按机构存续期间计算；B.近三个会计年度总收入的 50%以上收入来源于投资、再投资或者买卖金融资产，且由存款机构、托管机构、特定保险机构或者 A 项所述投资机构进行管理并</w:t>
      </w:r>
      <w:proofErr w:type="gramStart"/>
      <w:r>
        <w:rPr>
          <w:rFonts w:asciiTheme="minorEastAsia" w:eastAsiaTheme="minorEastAsia" w:hAnsiTheme="minorEastAsia" w:hint="eastAsia"/>
        </w:rPr>
        <w:t>作出</w:t>
      </w:r>
      <w:proofErr w:type="gramEnd"/>
      <w:r>
        <w:rPr>
          <w:rFonts w:asciiTheme="minorEastAsia" w:eastAsiaTheme="minorEastAsia" w:hAnsiTheme="minorEastAsia" w:hint="eastAsia"/>
        </w:rPr>
        <w:t>投资决策的机构，机构成立不满三年的，按机构存续期间计算；C.证券投资基金、私募投资基金等以投资、再投资或者买卖金融资产为目的而设立的投资实体。</w:t>
      </w:r>
    </w:p>
    <w:p w14:paraId="185EE360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（4）特定的保险机构</w:t>
      </w:r>
      <w:proofErr w:type="gramStart"/>
      <w:r>
        <w:rPr>
          <w:rFonts w:asciiTheme="minorEastAsia" w:eastAsiaTheme="minorEastAsia" w:hAnsiTheme="minorEastAsia" w:hint="eastAsia"/>
        </w:rPr>
        <w:t>指开展</w:t>
      </w:r>
      <w:proofErr w:type="gramEnd"/>
      <w:r>
        <w:rPr>
          <w:rFonts w:asciiTheme="minorEastAsia" w:eastAsiaTheme="minorEastAsia" w:hAnsiTheme="minorEastAsia" w:hint="eastAsia"/>
        </w:rPr>
        <w:t>有现金价值的保险或者年金业务的机构。本办法所称保险机构是指上一公历年度内，保险、再保险和年金合同的收入占总收入比重50%以上的机构，或者在上一公历年度</w:t>
      </w:r>
      <w:proofErr w:type="gramStart"/>
      <w:r>
        <w:rPr>
          <w:rFonts w:asciiTheme="minorEastAsia" w:eastAsiaTheme="minorEastAsia" w:hAnsiTheme="minorEastAsia" w:hint="eastAsia"/>
        </w:rPr>
        <w:t>末拥有</w:t>
      </w:r>
      <w:proofErr w:type="gramEnd"/>
      <w:r>
        <w:rPr>
          <w:rFonts w:asciiTheme="minorEastAsia" w:eastAsiaTheme="minorEastAsia" w:hAnsiTheme="minorEastAsia" w:hint="eastAsia"/>
        </w:rPr>
        <w:t>的保险、再保险和年金合同的资产占总资产比重 50%以上的机构。</w:t>
      </w:r>
    </w:p>
    <w:p w14:paraId="0B45A927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 消极非金融机构是指：（1）上一公历年度内，股息、利息、租金、特许权使用费（由贸易或者其他实质经营活动产生的租金和特许权使用费除外）以及据以产生前述收入的金融资产转让收入占总收入比重 50%以上的非金融机构；（2）上一公历年度</w:t>
      </w:r>
      <w:proofErr w:type="gramStart"/>
      <w:r>
        <w:rPr>
          <w:rFonts w:asciiTheme="minorEastAsia" w:eastAsiaTheme="minorEastAsia" w:hAnsiTheme="minorEastAsia" w:hint="eastAsia"/>
        </w:rPr>
        <w:t>末拥有</w:t>
      </w:r>
      <w:proofErr w:type="gramEnd"/>
      <w:r>
        <w:rPr>
          <w:rFonts w:asciiTheme="minorEastAsia" w:eastAsiaTheme="minorEastAsia" w:hAnsiTheme="minorEastAsia" w:hint="eastAsia"/>
        </w:rPr>
        <w:t>的可以产生上述收入的金融资产占总资产比重 50%以上的非金融机构，可依据经审计的财务报表进行确认；（3）税收居民国（地区）不实施金融账户涉税信息自动交换标准的投资机构。实施金融账户涉税信息自动交换标准的国家（地区）名单请参见国家税务总局网站（http://www.chinatax.gov.cn/aeoi_index.html）。</w:t>
      </w:r>
    </w:p>
    <w:p w14:paraId="0A76F764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5. 控制人是指对某一机构实施控制的个人。</w:t>
      </w:r>
    </w:p>
    <w:p w14:paraId="10FD6FFA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公司的控制人按照以下规则依次判定：</w:t>
      </w:r>
    </w:p>
    <w:p w14:paraId="65BD8995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（1）直接或者间接拥有超过 25%公司股权或者表决权的个人；</w:t>
      </w:r>
    </w:p>
    <w:p w14:paraId="33540913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（2）通过人事、财务等其他方式对公司进行控制的个人；</w:t>
      </w:r>
    </w:p>
    <w:p w14:paraId="39ECDF9D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（3）公司的高级管理人员。</w:t>
      </w:r>
    </w:p>
    <w:p w14:paraId="4F4B6F56" w14:textId="77777777" w:rsidR="00AE10BC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合伙企业的控制人是拥有超过 25%合伙权益的个人；信托的控制人是指信托的委托人、受托人、受益人以及其他对信托实施最终有效控制的个人；基金的控制人是指拥有超过25%权益份额或者其他对基金进行控制的个人。</w:t>
      </w:r>
    </w:p>
    <w:p w14:paraId="1BFB2643" w14:textId="77777777" w:rsidR="003B1865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 政府机构、国际组织、中央银行、金融机构或者在证券市场上市交易的公司及其关联机构，以及事业单位、军队、武警部队、居委会、村委会、社区委员会、社会团体等单位无需填写此声明文件。</w:t>
      </w:r>
    </w:p>
    <w:p w14:paraId="0CF7A106" w14:textId="77777777" w:rsidR="003B1865" w:rsidRDefault="003B1865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2E91E00" w14:textId="77777777" w:rsidR="003B1865" w:rsidRDefault="003B1865" w:rsidP="003B186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控制</w:t>
      </w:r>
      <w:proofErr w:type="gramStart"/>
      <w:r>
        <w:rPr>
          <w:rFonts w:asciiTheme="minorEastAsia" w:eastAsiaTheme="minorEastAsia" w:hAnsiTheme="minorEastAsia" w:hint="eastAsia"/>
          <w:b/>
          <w:sz w:val="30"/>
          <w:szCs w:val="30"/>
        </w:rPr>
        <w:t>人税收</w:t>
      </w:r>
      <w:proofErr w:type="gramEnd"/>
      <w:r>
        <w:rPr>
          <w:rFonts w:asciiTheme="minorEastAsia" w:eastAsiaTheme="minorEastAsia" w:hAnsiTheme="minorEastAsia" w:hint="eastAsia"/>
          <w:b/>
          <w:sz w:val="30"/>
          <w:szCs w:val="30"/>
        </w:rPr>
        <w:t>居民身份声明文件</w:t>
      </w:r>
    </w:p>
    <w:p w14:paraId="1430B008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姓名：                       资金账号：</w:t>
      </w:r>
    </w:p>
    <w:p w14:paraId="2ADDE811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本人声明： □ 1.仅为中国税收居民          □ 2.仅为非居民</w:t>
      </w:r>
    </w:p>
    <w:p w14:paraId="1E1CA0C1" w14:textId="77777777" w:rsidR="003B1865" w:rsidRDefault="003B1865" w:rsidP="003B1865">
      <w:pPr>
        <w:spacing w:line="276" w:lineRule="auto"/>
        <w:ind w:firstLineChars="550" w:firstLine="11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3.既是中国税收居民又是其他国家（地区）税收居民</w:t>
      </w:r>
    </w:p>
    <w:p w14:paraId="4B4FD804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﹌﹌﹌﹌﹌﹌﹌﹌﹌﹌﹌﹌﹌﹌﹌﹌﹌﹌﹌﹌﹌﹌﹌﹌﹌﹌﹌﹌﹌﹌﹌﹌﹌﹌﹌﹌﹌﹌﹌</w:t>
      </w:r>
    </w:p>
    <w:p w14:paraId="511EEB5E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如在以上选项中</w:t>
      </w:r>
      <w:proofErr w:type="gramStart"/>
      <w:r>
        <w:rPr>
          <w:rFonts w:asciiTheme="minorEastAsia" w:eastAsiaTheme="minorEastAsia" w:hAnsiTheme="minorEastAsia" w:hint="eastAsia"/>
        </w:rPr>
        <w:t>勾选第</w:t>
      </w:r>
      <w:proofErr w:type="gramEnd"/>
      <w:r>
        <w:rPr>
          <w:rFonts w:asciiTheme="minorEastAsia" w:eastAsiaTheme="minorEastAsia" w:hAnsiTheme="minorEastAsia" w:hint="eastAsia"/>
        </w:rPr>
        <w:t xml:space="preserve"> 2 项或第 3 项，请填写下列信息：</w:t>
      </w:r>
    </w:p>
    <w:p w14:paraId="2A384DCA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一、机构信息</w:t>
      </w:r>
    </w:p>
    <w:p w14:paraId="4D0D13A7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所控制机构名称（英文）：</w:t>
      </w:r>
    </w:p>
    <w:p w14:paraId="09B7BC45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（中文）：（境外机构可不填此项）</w:t>
      </w:r>
    </w:p>
    <w:p w14:paraId="68BE6B4C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机构地址（英文或拼音）：</w:t>
      </w:r>
      <w:r>
        <w:rPr>
          <w:rFonts w:asciiTheme="minorEastAsia" w:eastAsiaTheme="minorEastAsia" w:hAnsiTheme="minorEastAsia" w:hint="eastAsia"/>
          <w:u w:val="single"/>
        </w:rPr>
        <w:t xml:space="preserve">      （国家）      （省）      （市）           </w:t>
      </w:r>
    </w:p>
    <w:p w14:paraId="6C272058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税收居民国（地区）及纳税人识别号：</w:t>
      </w:r>
    </w:p>
    <w:p w14:paraId="3410B2BA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二、控制人信息</w:t>
      </w:r>
    </w:p>
    <w:p w14:paraId="7FA54CA1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姓（英文或拼音）： 名（英文或拼音）:</w:t>
      </w:r>
    </w:p>
    <w:p w14:paraId="0379AC23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出生日期：</w:t>
      </w:r>
    </w:p>
    <w:p w14:paraId="6DCD60B3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现居地址（中文）：</w:t>
      </w:r>
      <w:r>
        <w:rPr>
          <w:rFonts w:asciiTheme="minorEastAsia" w:eastAsiaTheme="minorEastAsia" w:hAnsiTheme="minorEastAsia" w:hint="eastAsia"/>
          <w:u w:val="single"/>
        </w:rPr>
        <w:t xml:space="preserve">   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u w:val="single"/>
        </w:rPr>
        <w:t xml:space="preserve"> （国家） 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（省）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u w:val="single"/>
        </w:rPr>
        <w:t xml:space="preserve">  （市）          </w:t>
      </w:r>
      <w:r>
        <w:rPr>
          <w:rFonts w:asciiTheme="minorEastAsia" w:eastAsiaTheme="minorEastAsia" w:hAnsiTheme="minorEastAsia" w:hint="eastAsia"/>
        </w:rPr>
        <w:t>（境外地址可不填此项）</w:t>
      </w:r>
    </w:p>
    <w:p w14:paraId="7B03B6BF" w14:textId="77777777" w:rsidR="003B1865" w:rsidRDefault="003B1865" w:rsidP="003B1865">
      <w:pPr>
        <w:spacing w:line="276" w:lineRule="auto"/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（英文或拼音）：</w:t>
      </w:r>
      <w:r>
        <w:rPr>
          <w:rFonts w:asciiTheme="minorEastAsia" w:eastAsiaTheme="minorEastAsia" w:hAnsiTheme="minorEastAsia" w:hint="eastAsia"/>
          <w:u w:val="single"/>
        </w:rPr>
        <w:t xml:space="preserve">    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（国家）     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（省）      （市）           </w:t>
      </w:r>
    </w:p>
    <w:p w14:paraId="5886CA2D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出生地 （中文）：</w:t>
      </w:r>
      <w:r>
        <w:rPr>
          <w:rFonts w:asciiTheme="minorEastAsia" w:eastAsiaTheme="minorEastAsia" w:hAnsiTheme="minorEastAsia" w:hint="eastAsia"/>
          <w:u w:val="single"/>
        </w:rPr>
        <w:t xml:space="preserve">   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u w:val="single"/>
        </w:rPr>
        <w:t xml:space="preserve"> （国家）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 （省）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u w:val="single"/>
        </w:rPr>
        <w:t xml:space="preserve">  （市）          </w:t>
      </w:r>
      <w:r>
        <w:rPr>
          <w:rFonts w:asciiTheme="minorEastAsia" w:eastAsiaTheme="minorEastAsia" w:hAnsiTheme="minorEastAsia" w:hint="eastAsia"/>
        </w:rPr>
        <w:t>（境外地址可不填此项）</w:t>
      </w:r>
    </w:p>
    <w:p w14:paraId="460705E0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（英文或拼音）：</w:t>
      </w:r>
      <w:r>
        <w:rPr>
          <w:rFonts w:asciiTheme="minorEastAsia" w:eastAsiaTheme="minorEastAsia" w:hAnsiTheme="minorEastAsia" w:hint="eastAsia"/>
          <w:u w:val="single"/>
        </w:rPr>
        <w:t xml:space="preserve">    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 xml:space="preserve">（国家）   </w:t>
      </w:r>
      <w:r w:rsidR="009F4570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  （省）      （市）           </w:t>
      </w:r>
    </w:p>
    <w:p w14:paraId="167940F0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税收居民国（地区）及纳税人识别号：</w:t>
      </w:r>
    </w:p>
    <w:p w14:paraId="44BCF381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/>
        </w:rPr>
        <w:t>1.</w:t>
      </w:r>
    </w:p>
    <w:p w14:paraId="1FD67E2C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2.（如有）</w:t>
      </w:r>
    </w:p>
    <w:p w14:paraId="02B31D74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3.（如有）</w:t>
      </w:r>
    </w:p>
    <w:p w14:paraId="2C7D98D9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如不能提供居民国（地区）纳税人识别号，请选择原因：</w:t>
      </w:r>
    </w:p>
    <w:p w14:paraId="695D8F07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居民国（地区）不发放纳税人识别号</w:t>
      </w:r>
    </w:p>
    <w:p w14:paraId="4544FA5A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账户持有人未能取得纳税人识别号，如选此项，请解释具体原因：</w:t>
      </w:r>
    </w:p>
    <w:p w14:paraId="02451D60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</w:p>
    <w:p w14:paraId="308494B6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</w:p>
    <w:p w14:paraId="6949E3BB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﹌﹌﹌﹌﹌﹌﹌﹌﹌﹌﹌﹌﹌﹌﹌﹌﹌﹌﹌﹌﹌﹌﹌﹌﹌﹌﹌﹌﹌﹌﹌﹌﹌﹌﹌﹌﹌﹌﹌</w:t>
      </w:r>
    </w:p>
    <w:p w14:paraId="52B27711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三、本人确认上述信息的真实、准确和完整，且当这些信息发生变更时，将在 30 日内通知贵机构，否则本人承担由此造成的不利后果。</w:t>
      </w:r>
    </w:p>
    <w:p w14:paraId="238EA3DD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签名</w:t>
      </w:r>
      <w:r w:rsidR="00720C00">
        <w:rPr>
          <w:rFonts w:asciiTheme="minorEastAsia" w:eastAsiaTheme="minorEastAsia" w:hAnsiTheme="minorEastAsia" w:hint="eastAsia"/>
        </w:rPr>
        <w:t>（加公章）</w:t>
      </w:r>
      <w:r>
        <w:rPr>
          <w:rFonts w:asciiTheme="minorEastAsia" w:eastAsiaTheme="minorEastAsia" w:hAnsiTheme="minorEastAsia" w:hint="eastAsia"/>
        </w:rPr>
        <w:t>：                                             日期：</w:t>
      </w:r>
    </w:p>
    <w:p w14:paraId="2220A4DD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﹌﹌﹌﹌﹌﹌﹌﹌﹌﹌﹌﹌﹌﹌﹌﹌﹌﹌﹌﹌﹌﹌﹌﹌﹌﹌﹌﹌﹌﹌﹌﹌﹌﹌﹌﹌﹌﹌﹌</w:t>
      </w:r>
    </w:p>
    <w:p w14:paraId="59616862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备注：</w:t>
      </w:r>
    </w:p>
    <w:p w14:paraId="08EE56FD" w14:textId="77777777" w:rsidR="003B1865" w:rsidRDefault="003B1865" w:rsidP="003B1865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上述声明文件均参考 OECD </w:t>
      </w:r>
      <w:proofErr w:type="gramStart"/>
      <w:r>
        <w:rPr>
          <w:rFonts w:asciiTheme="minorEastAsia" w:eastAsiaTheme="minorEastAsia" w:hAnsiTheme="minorEastAsia" w:hint="eastAsia"/>
        </w:rPr>
        <w:t>声明样表制定</w:t>
      </w:r>
      <w:proofErr w:type="gramEnd"/>
      <w:r>
        <w:rPr>
          <w:rFonts w:asciiTheme="minorEastAsia" w:eastAsiaTheme="minorEastAsia" w:hAnsiTheme="minorEastAsia" w:hint="eastAsia"/>
        </w:rPr>
        <w:t>，并结合我国业务实际进行了简化处理，仅选取了必填内容。此附件表格为参考表格，金融机构可在此基础上进行修改完善，制定符合自身业务需要的声明文件，或者与本机构其他业务文件进行整合。</w:t>
      </w:r>
    </w:p>
    <w:p w14:paraId="3A8BE427" w14:textId="77777777" w:rsidR="003B1865" w:rsidRPr="00693BA4" w:rsidRDefault="003B1865" w:rsidP="003B1865"/>
    <w:p w14:paraId="23BC8782" w14:textId="77777777" w:rsidR="00AE10BC" w:rsidRPr="003B1865" w:rsidRDefault="00AE10BC" w:rsidP="00AE10BC">
      <w:pPr>
        <w:spacing w:line="276" w:lineRule="auto"/>
        <w:ind w:firstLineChars="202" w:firstLine="424"/>
        <w:rPr>
          <w:rFonts w:asciiTheme="minorEastAsia" w:eastAsiaTheme="minorEastAsia" w:hAnsiTheme="minorEastAsia"/>
        </w:rPr>
      </w:pPr>
    </w:p>
    <w:p w14:paraId="12A749D1" w14:textId="77777777" w:rsidR="000A345F" w:rsidRPr="00AE10BC" w:rsidRDefault="000A345F" w:rsidP="00AE10BC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0A345F" w:rsidRPr="00AE10BC" w:rsidSect="00AE10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CC75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CC75E0" w16cid:durableId="216DB7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16269" w14:textId="77777777" w:rsidR="005A2DA7" w:rsidRDefault="005A2DA7" w:rsidP="003B1865">
      <w:r>
        <w:separator/>
      </w:r>
    </w:p>
  </w:endnote>
  <w:endnote w:type="continuationSeparator" w:id="0">
    <w:p w14:paraId="31801938" w14:textId="77777777" w:rsidR="005A2DA7" w:rsidRDefault="005A2DA7" w:rsidP="003B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74D69" w14:textId="77777777" w:rsidR="005A2DA7" w:rsidRDefault="005A2DA7" w:rsidP="003B1865">
      <w:r>
        <w:separator/>
      </w:r>
    </w:p>
  </w:footnote>
  <w:footnote w:type="continuationSeparator" w:id="0">
    <w:p w14:paraId="48046C75" w14:textId="77777777" w:rsidR="005A2DA7" w:rsidRDefault="005A2DA7" w:rsidP="003B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A20"/>
    <w:multiLevelType w:val="multilevel"/>
    <w:tmpl w:val="12253A20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1994"/>
        </w:tabs>
        <w:ind w:left="1994" w:hanging="576"/>
      </w:pPr>
      <w:rPr>
        <w:rFonts w:ascii="仿宋" w:eastAsia="仿宋" w:hAnsi="仿宋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深圳运营1">
    <w15:presenceInfo w15:providerId="None" w15:userId="深圳运营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0BC"/>
    <w:rsid w:val="000A345F"/>
    <w:rsid w:val="00112AF8"/>
    <w:rsid w:val="001678E2"/>
    <w:rsid w:val="00376E93"/>
    <w:rsid w:val="003B1865"/>
    <w:rsid w:val="00483145"/>
    <w:rsid w:val="005A2DA7"/>
    <w:rsid w:val="00611CCF"/>
    <w:rsid w:val="00720C00"/>
    <w:rsid w:val="00745889"/>
    <w:rsid w:val="009F4570"/>
    <w:rsid w:val="00A07444"/>
    <w:rsid w:val="00A102E0"/>
    <w:rsid w:val="00AA2EC3"/>
    <w:rsid w:val="00AA6FB1"/>
    <w:rsid w:val="00AE10BC"/>
    <w:rsid w:val="00B674AC"/>
    <w:rsid w:val="00B9505E"/>
    <w:rsid w:val="00BA51F0"/>
    <w:rsid w:val="00BB0488"/>
    <w:rsid w:val="00D27E88"/>
    <w:rsid w:val="00E52847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05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10BC"/>
    <w:pPr>
      <w:keepNext/>
      <w:keepLines/>
      <w:numPr>
        <w:numId w:val="1"/>
      </w:numPr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AE10BC"/>
    <w:pPr>
      <w:keepNext/>
      <w:keepLines/>
      <w:numPr>
        <w:ilvl w:val="1"/>
        <w:numId w:val="1"/>
      </w:numPr>
      <w:spacing w:before="100"/>
      <w:outlineLvl w:val="1"/>
    </w:pPr>
    <w:rPr>
      <w:rFonts w:ascii="楷体_GB2312" w:eastAsia="楷体_GB2312" w:hAnsi="宋体"/>
      <w:b/>
      <w:sz w:val="28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AE10BC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AE10BC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0"/>
    <w:link w:val="5Char"/>
    <w:uiPriority w:val="1"/>
    <w:qFormat/>
    <w:rsid w:val="00AE10B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AE10B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"/>
    <w:link w:val="7Char"/>
    <w:qFormat/>
    <w:rsid w:val="00AE10BC"/>
    <w:pPr>
      <w:keepNext/>
      <w:keepLines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AE10BC"/>
    <w:pPr>
      <w:keepNext/>
      <w:keepLines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AE10BC"/>
    <w:pPr>
      <w:keepNext/>
      <w:keepLines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AE10B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uiPriority w:val="9"/>
    <w:rsid w:val="00AE10BC"/>
    <w:rPr>
      <w:rFonts w:ascii="楷体_GB2312" w:eastAsia="楷体_GB2312" w:hAnsi="宋体" w:cs="Times New Roman"/>
      <w:b/>
      <w:sz w:val="28"/>
      <w:szCs w:val="20"/>
    </w:rPr>
  </w:style>
  <w:style w:type="character" w:customStyle="1" w:styleId="3Char">
    <w:name w:val="标题 3 Char"/>
    <w:basedOn w:val="a1"/>
    <w:link w:val="3"/>
    <w:uiPriority w:val="9"/>
    <w:rsid w:val="00AE10B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AE10BC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1"/>
    <w:link w:val="5"/>
    <w:uiPriority w:val="1"/>
    <w:rsid w:val="00AE10B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rsid w:val="00AE10BC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1"/>
    <w:link w:val="7"/>
    <w:rsid w:val="00AE10BC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rsid w:val="00AE10BC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rsid w:val="00AE10BC"/>
    <w:rPr>
      <w:rFonts w:ascii="Arial" w:eastAsia="黑体" w:hAnsi="Arial" w:cs="Times New Roman"/>
      <w:kern w:val="0"/>
      <w:szCs w:val="20"/>
    </w:rPr>
  </w:style>
  <w:style w:type="paragraph" w:styleId="a0">
    <w:name w:val="Normal Indent"/>
    <w:basedOn w:val="a"/>
    <w:uiPriority w:val="99"/>
    <w:semiHidden/>
    <w:unhideWhenUsed/>
    <w:rsid w:val="00AE10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1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18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1865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48314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83145"/>
    <w:pPr>
      <w:jc w:val="left"/>
    </w:pPr>
  </w:style>
  <w:style w:type="character" w:customStyle="1" w:styleId="Char1">
    <w:name w:val="批注文字 Char"/>
    <w:basedOn w:val="a1"/>
    <w:link w:val="a7"/>
    <w:uiPriority w:val="99"/>
    <w:semiHidden/>
    <w:rsid w:val="00483145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8314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83145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483145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4831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2970</Characters>
  <Application>Microsoft Office Word</Application>
  <DocSecurity>0</DocSecurity>
  <Lines>24</Lines>
  <Paragraphs>6</Paragraphs>
  <ScaleCrop>false</ScaleCrop>
  <Company>微软中国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XCY</cp:lastModifiedBy>
  <cp:revision>11</cp:revision>
  <dcterms:created xsi:type="dcterms:W3CDTF">2018-05-15T06:24:00Z</dcterms:created>
  <dcterms:modified xsi:type="dcterms:W3CDTF">2019-11-29T09:25:00Z</dcterms:modified>
</cp:coreProperties>
</file>