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AE40A" w14:textId="77777777" w:rsidR="00F223FE" w:rsidRDefault="00F223FE" w:rsidP="00F223FE">
      <w:pPr>
        <w:jc w:val="center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变更指定授权人确认书</w:t>
      </w:r>
    </w:p>
    <w:p w14:paraId="29CB4D78" w14:textId="77777777" w:rsidR="00F223FE" w:rsidRDefault="00F223FE" w:rsidP="00F223FE">
      <w:pPr>
        <w:spacing w:line="460" w:lineRule="exact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Ansi="宋体" w:hint="eastAsia"/>
          <w:b/>
          <w:szCs w:val="21"/>
        </w:rPr>
        <w:t xml:space="preserve">中信期货有限公司：          </w:t>
      </w:r>
    </w:p>
    <w:p w14:paraId="7767B58E" w14:textId="77777777" w:rsidR="00F223FE" w:rsidRDefault="00F223FE" w:rsidP="00F223FE">
      <w:pPr>
        <w:adjustRightInd w:val="0"/>
        <w:snapToGrid w:val="0"/>
        <w:spacing w:line="460" w:lineRule="exact"/>
        <w:ind w:firstLineChars="196" w:firstLine="412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本单位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szCs w:val="21"/>
        </w:rPr>
        <w:t>资金账号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  </w:t>
      </w:r>
      <w:r>
        <w:rPr>
          <w:rFonts w:ascii="仿宋_GB2312" w:eastAsia="仿宋_GB2312" w:hAnsi="宋体" w:hint="eastAsia"/>
          <w:szCs w:val="21"/>
        </w:rPr>
        <w:t>，由于业务需要，现需变更《期货经纪合同》</w:t>
      </w:r>
      <w:r w:rsidR="00B51D24" w:rsidRPr="00BE41B1">
        <w:rPr>
          <w:rFonts w:ascii="仿宋_GB2312" w:eastAsia="仿宋_GB2312" w:hAnsi="宋体" w:hint="eastAsia"/>
          <w:szCs w:val="21"/>
        </w:rPr>
        <w:t>、《中信期货股票期权经纪合同》、《中信期货证券账户开户文本》</w:t>
      </w:r>
      <w:r>
        <w:rPr>
          <w:rFonts w:ascii="仿宋_GB2312" w:eastAsia="仿宋_GB2312" w:hAnsi="宋体" w:hint="eastAsia"/>
          <w:szCs w:val="21"/>
        </w:rPr>
        <w:t>附件之《委托代理人授权书》中的相关授权人，具体变更如下：</w:t>
      </w:r>
    </w:p>
    <w:p w14:paraId="60ACF4EE" w14:textId="77777777" w:rsidR="00F223FE" w:rsidRDefault="00F223FE" w:rsidP="00F223FE">
      <w:pPr>
        <w:spacing w:line="460" w:lineRule="exact"/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1、本单位撤销原授权书中</w:t>
      </w:r>
      <w:r>
        <w:rPr>
          <w:rFonts w:ascii="仿宋_GB2312" w:eastAsia="仿宋_GB2312" w:hint="eastAsia"/>
          <w:szCs w:val="21"/>
        </w:rPr>
        <w:t>对以下人员的授权权限：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7087"/>
      </w:tblGrid>
      <w:tr w:rsidR="00F223FE" w14:paraId="11780599" w14:textId="77777777" w:rsidTr="00E257C5">
        <w:trPr>
          <w:trHeight w:val="514"/>
          <w:jc w:val="center"/>
        </w:trPr>
        <w:tc>
          <w:tcPr>
            <w:tcW w:w="2366" w:type="dxa"/>
          </w:tcPr>
          <w:p w14:paraId="663D4179" w14:textId="77777777" w:rsidR="00F223FE" w:rsidRDefault="00F223FE" w:rsidP="00E257C5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087" w:type="dxa"/>
          </w:tcPr>
          <w:p w14:paraId="5705B831" w14:textId="77777777" w:rsidR="00F223FE" w:rsidRDefault="00F223FE" w:rsidP="00E257C5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撤销权限</w:t>
            </w:r>
          </w:p>
        </w:tc>
      </w:tr>
      <w:tr w:rsidR="00F223FE" w14:paraId="6520A0DA" w14:textId="77777777" w:rsidTr="00E257C5">
        <w:trPr>
          <w:trHeight w:val="431"/>
          <w:jc w:val="center"/>
        </w:trPr>
        <w:tc>
          <w:tcPr>
            <w:tcW w:w="2366" w:type="dxa"/>
          </w:tcPr>
          <w:p w14:paraId="447B713C" w14:textId="77777777" w:rsidR="00F223FE" w:rsidRDefault="00F223FE" w:rsidP="00E257C5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7" w:type="dxa"/>
          </w:tcPr>
          <w:p w14:paraId="4EB3DC8B" w14:textId="77777777" w:rsidR="00F223FE" w:rsidRDefault="00F223FE" w:rsidP="00E257C5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开户代理（  ）指令下达（  ）</w:t>
            </w:r>
            <w:r>
              <w:rPr>
                <w:rFonts w:ascii="仿宋_GB2312" w:eastAsia="仿宋_GB2312" w:hAnsi="宋体" w:hint="eastAsia"/>
                <w:szCs w:val="21"/>
              </w:rPr>
              <w:t>资金调拨（  ）结算单确认人（  ）</w:t>
            </w:r>
          </w:p>
        </w:tc>
      </w:tr>
      <w:tr w:rsidR="00F223FE" w14:paraId="2434B0EC" w14:textId="77777777" w:rsidTr="00E257C5">
        <w:trPr>
          <w:trHeight w:val="348"/>
          <w:jc w:val="center"/>
        </w:trPr>
        <w:tc>
          <w:tcPr>
            <w:tcW w:w="2366" w:type="dxa"/>
          </w:tcPr>
          <w:p w14:paraId="2FC7BBAA" w14:textId="77777777" w:rsidR="00F223FE" w:rsidRDefault="00F223FE" w:rsidP="00E257C5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7" w:type="dxa"/>
          </w:tcPr>
          <w:p w14:paraId="1C7734E3" w14:textId="77777777" w:rsidR="00F223FE" w:rsidRDefault="00F223FE" w:rsidP="00E257C5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开户代理（  ）指令下达（  ）</w:t>
            </w:r>
            <w:r>
              <w:rPr>
                <w:rFonts w:ascii="仿宋_GB2312" w:eastAsia="仿宋_GB2312" w:hAnsi="宋体" w:hint="eastAsia"/>
                <w:szCs w:val="21"/>
              </w:rPr>
              <w:t>资金调拨（  ）结算单确认人（  ）</w:t>
            </w:r>
          </w:p>
        </w:tc>
      </w:tr>
    </w:tbl>
    <w:p w14:paraId="14741A04" w14:textId="77777777" w:rsidR="00F223FE" w:rsidRDefault="00F223FE" w:rsidP="00F223FE">
      <w:pPr>
        <w:spacing w:line="46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2、本单位授权下列人员为本单位的开户代理人，代表本单位全权处理与贵公司的全部委托代理事宜；本单位确认下列被授权人员在贵公司办理相关期货</w:t>
      </w:r>
      <w:r w:rsidR="00B51D24" w:rsidRPr="00BE41B1">
        <w:rPr>
          <w:rFonts w:ascii="仿宋_GB2312" w:eastAsia="仿宋_GB2312" w:hAnsi="宋体" w:hint="eastAsia"/>
          <w:szCs w:val="21"/>
        </w:rPr>
        <w:t>、证券、股票期权</w:t>
      </w:r>
      <w:r>
        <w:rPr>
          <w:rFonts w:ascii="仿宋_GB2312" w:eastAsia="仿宋_GB2312" w:hAnsi="宋体" w:hint="eastAsia"/>
          <w:szCs w:val="21"/>
        </w:rPr>
        <w:t>事宜的行为与签署的文件，均为本单位意愿之体现。</w:t>
      </w:r>
    </w:p>
    <w:tbl>
      <w:tblPr>
        <w:tblW w:w="9424" w:type="dxa"/>
        <w:jc w:val="center"/>
        <w:tblLayout w:type="fixed"/>
        <w:tblLook w:val="04A0" w:firstRow="1" w:lastRow="0" w:firstColumn="1" w:lastColumn="0" w:noHBand="0" w:noVBand="1"/>
      </w:tblPr>
      <w:tblGrid>
        <w:gridCol w:w="2281"/>
        <w:gridCol w:w="1064"/>
        <w:gridCol w:w="1950"/>
        <w:gridCol w:w="4129"/>
      </w:tblGrid>
      <w:tr w:rsidR="00F223FE" w14:paraId="14234816" w14:textId="77777777" w:rsidTr="00E257C5">
        <w:trPr>
          <w:trHeight w:val="429"/>
          <w:jc w:val="center"/>
        </w:trPr>
        <w:tc>
          <w:tcPr>
            <w:tcW w:w="94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6BB7B" w14:textId="77777777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被授权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人类型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:开户代理人</w:t>
            </w:r>
          </w:p>
        </w:tc>
      </w:tr>
      <w:tr w:rsidR="00F223FE" w14:paraId="390579A5" w14:textId="77777777" w:rsidTr="00E257C5">
        <w:trPr>
          <w:trHeight w:val="429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24C6" w14:textId="77777777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姓名：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7CEB" w14:textId="77777777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证件类型：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3E08" w14:textId="77777777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证件号码：</w:t>
            </w:r>
          </w:p>
        </w:tc>
      </w:tr>
      <w:tr w:rsidR="00F223FE" w14:paraId="5ED22104" w14:textId="77777777" w:rsidTr="00E257C5">
        <w:trPr>
          <w:trHeight w:val="572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8663" w14:textId="77777777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电话/手机：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3678" w14:textId="77777777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邮编：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5D67" w14:textId="77777777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联系地址：</w:t>
            </w:r>
          </w:p>
        </w:tc>
      </w:tr>
      <w:tr w:rsidR="00F223FE" w14:paraId="25AD1928" w14:textId="77777777" w:rsidTr="00E257C5">
        <w:trPr>
          <w:trHeight w:val="761"/>
          <w:jc w:val="center"/>
        </w:trPr>
        <w:tc>
          <w:tcPr>
            <w:tcW w:w="9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862C" w14:textId="77777777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签字留样：</w:t>
            </w:r>
          </w:p>
        </w:tc>
      </w:tr>
      <w:tr w:rsidR="00F223FE" w14:paraId="42338046" w14:textId="77777777" w:rsidTr="00E257C5">
        <w:trPr>
          <w:trHeight w:val="498"/>
          <w:jc w:val="center"/>
        </w:trPr>
        <w:tc>
          <w:tcPr>
            <w:tcW w:w="9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DED5" w14:textId="77777777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备注：</w:t>
            </w:r>
          </w:p>
        </w:tc>
      </w:tr>
    </w:tbl>
    <w:p w14:paraId="4CCCD0AD" w14:textId="77777777" w:rsidR="00F223FE" w:rsidRDefault="00F223FE" w:rsidP="00F223FE">
      <w:pPr>
        <w:spacing w:line="46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、本单位授权下列人员为本单位的指令下达人/资金调拨人/结算单确认人，下列人员接受本单位的授权（如需多人共同签署方为有效请备注说明。如无说明即表示任何一人的签署均为有效）：下列被授权人员所有与贵司期货</w:t>
      </w:r>
      <w:r w:rsidR="00B51D24" w:rsidRPr="00BE41B1">
        <w:rPr>
          <w:rFonts w:ascii="仿宋_GB2312" w:eastAsia="仿宋_GB2312" w:hAnsi="宋体" w:hint="eastAsia"/>
          <w:szCs w:val="21"/>
        </w:rPr>
        <w:t>、证券、股票期权</w:t>
      </w:r>
      <w:r>
        <w:rPr>
          <w:rFonts w:ascii="仿宋_GB2312" w:eastAsia="仿宋_GB2312" w:hAnsi="宋体" w:hint="eastAsia"/>
          <w:szCs w:val="21"/>
        </w:rPr>
        <w:t>交易有关的行为均为本单位意愿之体现。</w:t>
      </w:r>
    </w:p>
    <w:p w14:paraId="686E4F1E" w14:textId="77777777" w:rsidR="00F223FE" w:rsidRDefault="00F223FE" w:rsidP="00F223FE">
      <w:pPr>
        <w:spacing w:line="46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被授权人类型：指令下达人（   ）    资金调拨人（   ）     结算单确认人（   ）</w:t>
      </w:r>
    </w:p>
    <w:tbl>
      <w:tblPr>
        <w:tblW w:w="9510" w:type="dxa"/>
        <w:jc w:val="center"/>
        <w:tblLayout w:type="fixed"/>
        <w:tblLook w:val="04A0" w:firstRow="1" w:lastRow="0" w:firstColumn="1" w:lastColumn="0" w:noHBand="0" w:noVBand="1"/>
      </w:tblPr>
      <w:tblGrid>
        <w:gridCol w:w="2294"/>
        <w:gridCol w:w="1071"/>
        <w:gridCol w:w="1961"/>
        <w:gridCol w:w="4184"/>
      </w:tblGrid>
      <w:tr w:rsidR="00F223FE" w14:paraId="57D4EC1E" w14:textId="77777777" w:rsidTr="00E257C5">
        <w:trPr>
          <w:trHeight w:val="43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1CAB" w14:textId="77777777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姓名：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C61A" w14:textId="77777777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证件类型：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C88E" w14:textId="77777777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证件号码：</w:t>
            </w:r>
          </w:p>
        </w:tc>
      </w:tr>
      <w:tr w:rsidR="00F223FE" w14:paraId="11B5BFF1" w14:textId="77777777" w:rsidTr="00E257C5">
        <w:trPr>
          <w:trHeight w:val="669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108B" w14:textId="77777777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电话/手机：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6F93" w14:textId="77777777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邮编：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3464" w14:textId="77777777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联系地址：</w:t>
            </w:r>
          </w:p>
        </w:tc>
      </w:tr>
      <w:tr w:rsidR="00F223FE" w14:paraId="1B90960E" w14:textId="77777777" w:rsidTr="00E257C5">
        <w:trPr>
          <w:trHeight w:val="1081"/>
          <w:jc w:val="center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5137" w14:textId="20230661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签字留样：</w:t>
            </w:r>
          </w:p>
        </w:tc>
      </w:tr>
      <w:tr w:rsidR="00F223FE" w14:paraId="724D029B" w14:textId="77777777" w:rsidTr="00E257C5">
        <w:trPr>
          <w:trHeight w:val="221"/>
          <w:jc w:val="center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6038" w14:textId="77777777" w:rsidR="00F223FE" w:rsidRDefault="00F223FE" w:rsidP="00E257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备注： </w:t>
            </w:r>
          </w:p>
        </w:tc>
      </w:tr>
    </w:tbl>
    <w:p w14:paraId="0F69F257" w14:textId="77777777" w:rsidR="00F223FE" w:rsidRDefault="00F223FE" w:rsidP="00F223FE">
      <w:pPr>
        <w:spacing w:line="46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4、本确认书自签署之日起生效，由此产生的一切经济与法律后果由本单位承担，绝无异议。</w:t>
      </w:r>
    </w:p>
    <w:p w14:paraId="6E82BB29" w14:textId="77777777" w:rsidR="00F223FE" w:rsidRDefault="00F223FE" w:rsidP="00F223FE">
      <w:pPr>
        <w:spacing w:line="460" w:lineRule="exact"/>
        <w:rPr>
          <w:rFonts w:ascii="仿宋_GB2312" w:eastAsia="仿宋_GB2312" w:hAnsi="宋体"/>
          <w:b/>
          <w:bCs/>
          <w:szCs w:val="21"/>
          <w:u w:val="single"/>
        </w:rPr>
      </w:pPr>
      <w:r>
        <w:rPr>
          <w:rFonts w:ascii="仿宋_GB2312" w:eastAsia="仿宋_GB2312" w:hAnsi="宋体" w:hint="eastAsia"/>
          <w:b/>
          <w:bCs/>
          <w:szCs w:val="21"/>
        </w:rPr>
        <w:t xml:space="preserve">                                          客户签字/盖章：</w:t>
      </w:r>
      <w:r>
        <w:rPr>
          <w:rFonts w:ascii="仿宋_GB2312" w:eastAsia="仿宋_GB2312" w:hAnsi="宋体" w:hint="eastAsia"/>
          <w:b/>
          <w:bCs/>
          <w:szCs w:val="21"/>
          <w:u w:val="single"/>
        </w:rPr>
        <w:t xml:space="preserve">                        </w:t>
      </w:r>
    </w:p>
    <w:p w14:paraId="2852FFA5" w14:textId="77777777" w:rsidR="00F223FE" w:rsidRDefault="00F223FE" w:rsidP="00F223FE">
      <w:pPr>
        <w:spacing w:line="460" w:lineRule="exact"/>
      </w:pPr>
      <w:r>
        <w:rPr>
          <w:rFonts w:ascii="仿宋_GB2312" w:eastAsia="仿宋_GB2312" w:hAnsi="宋体" w:hint="eastAsia"/>
          <w:b/>
          <w:bCs/>
          <w:szCs w:val="21"/>
        </w:rPr>
        <w:t xml:space="preserve">                         </w:t>
      </w:r>
      <w:r>
        <w:rPr>
          <w:rFonts w:ascii="仿宋_GB2312" w:eastAsia="仿宋_GB2312" w:hint="eastAsia"/>
          <w:szCs w:val="21"/>
        </w:rPr>
        <w:t xml:space="preserve">                      日期：</w:t>
      </w:r>
      <w:r>
        <w:rPr>
          <w:rFonts w:ascii="仿宋_GB2312" w:eastAsia="仿宋_GB2312" w:hint="eastAsia"/>
          <w:szCs w:val="21"/>
          <w:u w:val="single"/>
        </w:rPr>
        <w:t xml:space="preserve">        </w:t>
      </w:r>
      <w:r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 w:hint="eastAsia"/>
          <w:szCs w:val="21"/>
          <w:u w:val="single"/>
        </w:rPr>
        <w:t xml:space="preserve">     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  <w:u w:val="single"/>
        </w:rPr>
        <w:t xml:space="preserve">     </w:t>
      </w:r>
      <w:r>
        <w:rPr>
          <w:rFonts w:ascii="仿宋_GB2312" w:eastAsia="仿宋_GB2312" w:hint="eastAsia"/>
          <w:szCs w:val="21"/>
        </w:rPr>
        <w:t>日</w:t>
      </w:r>
    </w:p>
    <w:p w14:paraId="13261836" w14:textId="77777777" w:rsidR="00112204" w:rsidRPr="00F223FE" w:rsidRDefault="00112204"/>
    <w:sectPr w:rsidR="00112204" w:rsidRPr="00F223FE" w:rsidSect="00F223FE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39328" w14:textId="77777777" w:rsidR="000207D9" w:rsidRDefault="000207D9" w:rsidP="00F223FE">
      <w:r>
        <w:separator/>
      </w:r>
    </w:p>
  </w:endnote>
  <w:endnote w:type="continuationSeparator" w:id="0">
    <w:p w14:paraId="752DB203" w14:textId="77777777" w:rsidR="000207D9" w:rsidRDefault="000207D9" w:rsidP="00F2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BE1F2" w14:textId="77777777" w:rsidR="000207D9" w:rsidRDefault="000207D9" w:rsidP="00F223FE">
      <w:r>
        <w:separator/>
      </w:r>
    </w:p>
  </w:footnote>
  <w:footnote w:type="continuationSeparator" w:id="0">
    <w:p w14:paraId="07732AEE" w14:textId="77777777" w:rsidR="000207D9" w:rsidRDefault="000207D9" w:rsidP="00F22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3FE"/>
    <w:rsid w:val="00004370"/>
    <w:rsid w:val="000207D9"/>
    <w:rsid w:val="00112204"/>
    <w:rsid w:val="00241B99"/>
    <w:rsid w:val="00AF4208"/>
    <w:rsid w:val="00B323FB"/>
    <w:rsid w:val="00B51D24"/>
    <w:rsid w:val="00BE41B1"/>
    <w:rsid w:val="00E06564"/>
    <w:rsid w:val="00F2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7F51D"/>
  <w15:docId w15:val="{AF70E7F3-C79C-4F8E-BAD3-0FB97673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223F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22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22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>Lenovo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hqm</dc:creator>
  <cp:keywords/>
  <dc:description/>
  <cp:lastModifiedBy>szope2@citicsf.partner.onmschina.cn</cp:lastModifiedBy>
  <cp:revision>5</cp:revision>
  <dcterms:created xsi:type="dcterms:W3CDTF">2018-07-24T05:37:00Z</dcterms:created>
  <dcterms:modified xsi:type="dcterms:W3CDTF">2021-01-06T02:04:00Z</dcterms:modified>
</cp:coreProperties>
</file>