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ED8E" w14:textId="48011D7F" w:rsidR="00876713" w:rsidRDefault="009447CA">
      <w:pPr>
        <w:widowControl/>
        <w:spacing w:line="276" w:lineRule="auto"/>
        <w:jc w:val="center"/>
        <w:rPr>
          <w:rFonts w:asciiTheme="minorEastAsia" w:cs="Times New Roman"/>
          <w:b/>
          <w:sz w:val="28"/>
          <w:szCs w:val="24"/>
        </w:rPr>
      </w:pPr>
      <w:bookmarkStart w:id="0" w:name="_GoBack"/>
      <w:bookmarkEnd w:id="0"/>
      <w:r>
        <w:rPr>
          <w:rFonts w:asciiTheme="minorEastAsia" w:hAnsiTheme="minorEastAsia" w:cs="Times New Roman" w:hint="eastAsia"/>
          <w:b/>
          <w:sz w:val="28"/>
          <w:szCs w:val="24"/>
        </w:rPr>
        <w:t>开户申请表（自然人及</w:t>
      </w:r>
      <w:r w:rsidR="00544021">
        <w:rPr>
          <w:rFonts w:asciiTheme="minorEastAsia" w:hAnsiTheme="minorEastAsia" w:cs="Times New Roman" w:hint="eastAsia"/>
          <w:b/>
          <w:sz w:val="28"/>
          <w:szCs w:val="24"/>
        </w:rPr>
        <w:t>非金融机构</w:t>
      </w:r>
      <w:r>
        <w:rPr>
          <w:rFonts w:asciiTheme="minorEastAsia" w:hAnsiTheme="minorEastAsia" w:cs="Times New Roman" w:hint="eastAsia"/>
          <w:b/>
          <w:sz w:val="28"/>
          <w:szCs w:val="24"/>
        </w:rPr>
        <w:t>一般</w:t>
      </w:r>
      <w:r w:rsidR="00A64A86">
        <w:rPr>
          <w:rFonts w:asciiTheme="minorEastAsia" w:hAnsiTheme="minorEastAsia" w:cs="Times New Roman" w:hint="eastAsia"/>
          <w:b/>
          <w:sz w:val="28"/>
          <w:szCs w:val="24"/>
        </w:rPr>
        <w:t>单位</w:t>
      </w:r>
      <w:r>
        <w:rPr>
          <w:rFonts w:asciiTheme="minorEastAsia" w:hAnsiTheme="minorEastAsia" w:cs="Times New Roman" w:hint="eastAsia"/>
          <w:b/>
          <w:sz w:val="28"/>
          <w:szCs w:val="24"/>
        </w:rPr>
        <w:t>）</w:t>
      </w:r>
    </w:p>
    <w:tbl>
      <w:tblPr>
        <w:tblW w:w="109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42"/>
        <w:gridCol w:w="425"/>
        <w:gridCol w:w="49"/>
        <w:gridCol w:w="1108"/>
        <w:gridCol w:w="1297"/>
        <w:gridCol w:w="147"/>
        <w:gridCol w:w="1045"/>
        <w:gridCol w:w="637"/>
        <w:gridCol w:w="13"/>
        <w:gridCol w:w="1688"/>
        <w:gridCol w:w="71"/>
        <w:gridCol w:w="659"/>
        <w:gridCol w:w="2333"/>
      </w:tblGrid>
      <w:tr w:rsidR="00876713" w14:paraId="2DE2B6E4" w14:textId="77777777" w:rsidTr="003449F6">
        <w:trPr>
          <w:trHeight w:val="1053"/>
          <w:jc w:val="center"/>
        </w:trPr>
        <w:tc>
          <w:tcPr>
            <w:tcW w:w="10914" w:type="dxa"/>
            <w:gridSpan w:val="13"/>
            <w:vAlign w:val="bottom"/>
          </w:tcPr>
          <w:p w14:paraId="4062C456" w14:textId="2F696325" w:rsidR="00005077" w:rsidRPr="003449F6" w:rsidRDefault="009447CA" w:rsidP="003449F6">
            <w:pPr>
              <w:widowControl/>
              <w:rPr>
                <w:rFonts w:asciiTheme="minorEastAsia" w:hAnsiTheme="minorEastAsia" w:cs="宋体"/>
                <w:kern w:val="0"/>
                <w:sz w:val="18"/>
                <w:szCs w:val="18"/>
              </w:rPr>
            </w:pPr>
            <w:r w:rsidRPr="003449F6">
              <w:rPr>
                <w:rFonts w:asciiTheme="minorEastAsia" w:hAnsiTheme="minorEastAsia" w:cs="宋体" w:hint="eastAsia"/>
                <w:kern w:val="0"/>
                <w:sz w:val="18"/>
                <w:szCs w:val="18"/>
              </w:rPr>
              <w:t>客户名称：</w:t>
            </w:r>
            <w:r w:rsidRPr="003449F6">
              <w:rPr>
                <w:rFonts w:asciiTheme="minorEastAsia" w:hAnsiTheme="minorEastAsia" w:cs="宋体"/>
                <w:kern w:val="0"/>
                <w:sz w:val="18"/>
                <w:szCs w:val="18"/>
              </w:rPr>
              <w:t>______________________</w:t>
            </w:r>
            <w:r w:rsidR="003449F6" w:rsidRPr="003449F6">
              <w:rPr>
                <w:rFonts w:asciiTheme="minorEastAsia" w:hAnsiTheme="minorEastAsia" w:cs="宋体"/>
                <w:kern w:val="0"/>
                <w:sz w:val="18"/>
                <w:szCs w:val="18"/>
              </w:rPr>
              <w:t>__________________________________________________________________</w:t>
            </w:r>
            <w:r w:rsidRPr="003449F6">
              <w:rPr>
                <w:rFonts w:asciiTheme="minorEastAsia" w:hAnsiTheme="minorEastAsia" w:cs="宋体"/>
                <w:kern w:val="0"/>
                <w:sz w:val="18"/>
                <w:szCs w:val="18"/>
              </w:rPr>
              <w:t xml:space="preserve">      </w:t>
            </w:r>
          </w:p>
          <w:p w14:paraId="4EA5D9FE" w14:textId="7E1B8129" w:rsidR="004320F6" w:rsidRPr="003449F6" w:rsidRDefault="004320F6" w:rsidP="003449F6">
            <w:pPr>
              <w:widowControl/>
              <w:rPr>
                <w:rFonts w:asciiTheme="minorEastAsia" w:hAnsiTheme="minorEastAsia" w:cs="宋体"/>
                <w:kern w:val="0"/>
                <w:sz w:val="18"/>
                <w:szCs w:val="18"/>
              </w:rPr>
            </w:pPr>
            <w:r w:rsidRPr="003449F6">
              <w:rPr>
                <w:rFonts w:asciiTheme="minorEastAsia" w:hAnsiTheme="minorEastAsia" w:cs="宋体" w:hint="eastAsia"/>
                <w:kern w:val="0"/>
                <w:sz w:val="18"/>
                <w:szCs w:val="18"/>
              </w:rPr>
              <w:t>资金账号：期货</w:t>
            </w:r>
            <w:r w:rsidRPr="003449F6">
              <w:rPr>
                <w:rFonts w:asciiTheme="minorEastAsia" w:hAnsiTheme="minorEastAsia" w:cs="宋体"/>
                <w:kern w:val="0"/>
                <w:sz w:val="18"/>
                <w:szCs w:val="18"/>
              </w:rPr>
              <w:t>_____________________</w:t>
            </w:r>
            <w:r w:rsidR="003449F6">
              <w:rPr>
                <w:rFonts w:asciiTheme="minorEastAsia" w:hAnsiTheme="minorEastAsia" w:cs="宋体"/>
                <w:kern w:val="0"/>
                <w:sz w:val="18"/>
                <w:szCs w:val="18"/>
              </w:rPr>
              <w:t xml:space="preserve">  </w:t>
            </w:r>
            <w:r w:rsidRPr="003449F6">
              <w:rPr>
                <w:rFonts w:asciiTheme="minorEastAsia" w:hAnsiTheme="minorEastAsia" w:cs="宋体" w:hint="eastAsia"/>
                <w:kern w:val="0"/>
                <w:sz w:val="18"/>
                <w:szCs w:val="18"/>
              </w:rPr>
              <w:t>股票期权</w:t>
            </w:r>
            <w:r w:rsidRPr="003449F6">
              <w:rPr>
                <w:rFonts w:asciiTheme="minorEastAsia" w:hAnsiTheme="minorEastAsia" w:cs="宋体"/>
                <w:kern w:val="0"/>
                <w:sz w:val="18"/>
                <w:szCs w:val="18"/>
              </w:rPr>
              <w:t>_____________________</w:t>
            </w:r>
            <w:r w:rsidR="003449F6">
              <w:rPr>
                <w:rFonts w:asciiTheme="minorEastAsia" w:hAnsiTheme="minorEastAsia" w:cs="宋体"/>
                <w:kern w:val="0"/>
                <w:sz w:val="18"/>
                <w:szCs w:val="18"/>
              </w:rPr>
              <w:t xml:space="preserve">  </w:t>
            </w:r>
            <w:r w:rsidRPr="003449F6">
              <w:rPr>
                <w:rFonts w:asciiTheme="minorEastAsia" w:hAnsiTheme="minorEastAsia" w:cs="宋体" w:hint="eastAsia"/>
                <w:kern w:val="0"/>
                <w:sz w:val="18"/>
                <w:szCs w:val="18"/>
              </w:rPr>
              <w:t>证券现货</w:t>
            </w:r>
            <w:r w:rsidRPr="003449F6">
              <w:rPr>
                <w:rFonts w:asciiTheme="minorEastAsia" w:hAnsiTheme="minorEastAsia" w:cs="宋体"/>
                <w:kern w:val="0"/>
                <w:sz w:val="18"/>
                <w:szCs w:val="18"/>
              </w:rPr>
              <w:t>_____________________</w:t>
            </w:r>
          </w:p>
          <w:p w14:paraId="68194E6E" w14:textId="58C8914B" w:rsidR="004320F6" w:rsidRPr="004320F6" w:rsidRDefault="004320F6" w:rsidP="003449F6">
            <w:pPr>
              <w:widowControl/>
              <w:rPr>
                <w:rFonts w:asciiTheme="minorEastAsia" w:cs="宋体"/>
                <w:b/>
                <w:bCs/>
                <w:kern w:val="0"/>
                <w:sz w:val="18"/>
                <w:szCs w:val="18"/>
              </w:rPr>
            </w:pPr>
            <w:r w:rsidRPr="003449F6">
              <w:rPr>
                <w:rFonts w:asciiTheme="minorEastAsia" w:hAnsiTheme="minorEastAsia" w:cs="宋体" w:hint="eastAsia"/>
                <w:kern w:val="0"/>
                <w:sz w:val="18"/>
                <w:szCs w:val="18"/>
              </w:rPr>
              <w:t>合同编号：期货</w:t>
            </w:r>
            <w:r w:rsidRPr="003449F6">
              <w:rPr>
                <w:rFonts w:asciiTheme="minorEastAsia" w:hAnsiTheme="minorEastAsia" w:cs="宋体"/>
                <w:kern w:val="0"/>
                <w:sz w:val="18"/>
                <w:szCs w:val="18"/>
              </w:rPr>
              <w:t>_____________________</w:t>
            </w:r>
            <w:r w:rsidR="003449F6">
              <w:rPr>
                <w:rFonts w:asciiTheme="minorEastAsia" w:hAnsiTheme="minorEastAsia" w:cs="宋体"/>
                <w:kern w:val="0"/>
                <w:sz w:val="18"/>
                <w:szCs w:val="18"/>
              </w:rPr>
              <w:t xml:space="preserve">  </w:t>
            </w:r>
            <w:r w:rsidRPr="003449F6">
              <w:rPr>
                <w:rFonts w:asciiTheme="minorEastAsia" w:hAnsiTheme="minorEastAsia" w:cs="宋体" w:hint="eastAsia"/>
                <w:kern w:val="0"/>
                <w:sz w:val="18"/>
                <w:szCs w:val="18"/>
              </w:rPr>
              <w:t>股票期权</w:t>
            </w:r>
            <w:r w:rsidRPr="003449F6">
              <w:rPr>
                <w:rFonts w:asciiTheme="minorEastAsia" w:hAnsiTheme="minorEastAsia" w:cs="宋体"/>
                <w:kern w:val="0"/>
                <w:sz w:val="18"/>
                <w:szCs w:val="18"/>
              </w:rPr>
              <w:t>_____________________</w:t>
            </w:r>
            <w:r w:rsidR="003449F6">
              <w:rPr>
                <w:rFonts w:asciiTheme="minorEastAsia" w:hAnsiTheme="minorEastAsia" w:cs="宋体"/>
                <w:kern w:val="0"/>
                <w:sz w:val="18"/>
                <w:szCs w:val="18"/>
              </w:rPr>
              <w:t xml:space="preserve">  </w:t>
            </w:r>
            <w:r w:rsidRPr="003449F6">
              <w:rPr>
                <w:rFonts w:asciiTheme="minorEastAsia" w:hAnsiTheme="minorEastAsia" w:cs="宋体" w:hint="eastAsia"/>
                <w:kern w:val="0"/>
                <w:sz w:val="18"/>
                <w:szCs w:val="18"/>
              </w:rPr>
              <w:t>证券现货</w:t>
            </w:r>
            <w:r w:rsidRPr="003449F6">
              <w:rPr>
                <w:rFonts w:asciiTheme="minorEastAsia" w:hAnsiTheme="minorEastAsia" w:cs="宋体"/>
                <w:kern w:val="0"/>
                <w:sz w:val="18"/>
                <w:szCs w:val="18"/>
              </w:rPr>
              <w:t>_____________________</w:t>
            </w:r>
          </w:p>
        </w:tc>
      </w:tr>
      <w:tr w:rsidR="00876713" w14:paraId="254C01A7" w14:textId="77777777" w:rsidTr="00974FC9">
        <w:trPr>
          <w:trHeight w:val="402"/>
          <w:jc w:val="center"/>
        </w:trPr>
        <w:tc>
          <w:tcPr>
            <w:tcW w:w="10914" w:type="dxa"/>
            <w:gridSpan w:val="13"/>
            <w:shd w:val="clear" w:color="000000" w:fill="D9D9D9" w:themeFill="background1" w:themeFillShade="D9"/>
            <w:vAlign w:val="center"/>
          </w:tcPr>
          <w:p w14:paraId="6D8F1600"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申请账户类型</w:t>
            </w:r>
          </w:p>
        </w:tc>
      </w:tr>
      <w:tr w:rsidR="00876713" w14:paraId="6A1AA5D5" w14:textId="77777777" w:rsidTr="00274524">
        <w:trPr>
          <w:trHeight w:val="397"/>
          <w:jc w:val="center"/>
        </w:trPr>
        <w:tc>
          <w:tcPr>
            <w:tcW w:w="1918" w:type="dxa"/>
            <w:gridSpan w:val="3"/>
            <w:vAlign w:val="center"/>
          </w:tcPr>
          <w:p w14:paraId="6FE81CB0"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账户分类</w:t>
            </w:r>
          </w:p>
        </w:tc>
        <w:tc>
          <w:tcPr>
            <w:tcW w:w="8996" w:type="dxa"/>
            <w:gridSpan w:val="10"/>
            <w:vAlign w:val="center"/>
          </w:tcPr>
          <w:p w14:paraId="36A16E8B" w14:textId="7C3A1C6A" w:rsidR="00876713" w:rsidRDefault="009447CA">
            <w:pPr>
              <w:widowControl/>
              <w:jc w:val="left"/>
              <w:rPr>
                <w:rFonts w:asciiTheme="minorEastAsia" w:cs="宋体"/>
                <w:kern w:val="0"/>
                <w:sz w:val="18"/>
                <w:szCs w:val="18"/>
              </w:rPr>
            </w:pPr>
            <w:r>
              <w:rPr>
                <w:rFonts w:asciiTheme="minorEastAsia" w:hAnsiTheme="minorEastAsia" w:cs="宋体" w:hint="eastAsia"/>
                <w:kern w:val="0"/>
                <w:sz w:val="18"/>
                <w:szCs w:val="18"/>
              </w:rPr>
              <w:t>□期货资金账户</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□证券资金账户</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□股票期权交易账户</w:t>
            </w:r>
            <w:r>
              <w:rPr>
                <w:rFonts w:asciiTheme="minorEastAsia" w:hAnsiTheme="minorEastAsia" w:cs="宋体"/>
                <w:kern w:val="0"/>
                <w:sz w:val="18"/>
                <w:szCs w:val="18"/>
              </w:rPr>
              <w:t xml:space="preserve"> </w:t>
            </w:r>
            <w:r w:rsidR="00115E16">
              <w:rPr>
                <w:rFonts w:asciiTheme="minorEastAsia" w:hAnsiTheme="minorEastAsia" w:cs="宋体"/>
                <w:kern w:val="0"/>
                <w:sz w:val="18"/>
                <w:szCs w:val="18"/>
              </w:rPr>
              <w:t xml:space="preserve">     </w:t>
            </w:r>
            <w:r>
              <w:rPr>
                <w:rFonts w:asciiTheme="minorEastAsia" w:hAnsiTheme="minorEastAsia" w:cs="宋体" w:hint="eastAsia"/>
                <w:kern w:val="0"/>
                <w:sz w:val="18"/>
                <w:szCs w:val="18"/>
              </w:rPr>
              <w:t>□其他</w:t>
            </w:r>
            <w:r>
              <w:rPr>
                <w:rFonts w:asciiTheme="minorEastAsia" w:hAnsiTheme="minorEastAsia" w:cs="宋体"/>
                <w:kern w:val="0"/>
                <w:sz w:val="18"/>
                <w:szCs w:val="18"/>
              </w:rPr>
              <w:t>________</w:t>
            </w:r>
          </w:p>
        </w:tc>
      </w:tr>
      <w:tr w:rsidR="00876713" w14:paraId="4283E64A" w14:textId="77777777" w:rsidTr="00274524">
        <w:trPr>
          <w:trHeight w:val="687"/>
          <w:jc w:val="center"/>
        </w:trPr>
        <w:tc>
          <w:tcPr>
            <w:tcW w:w="1918" w:type="dxa"/>
            <w:gridSpan w:val="3"/>
            <w:vAlign w:val="center"/>
          </w:tcPr>
          <w:p w14:paraId="1B58C654"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期货交易编码</w:t>
            </w:r>
          </w:p>
        </w:tc>
        <w:tc>
          <w:tcPr>
            <w:tcW w:w="8996" w:type="dxa"/>
            <w:gridSpan w:val="10"/>
            <w:vAlign w:val="center"/>
          </w:tcPr>
          <w:p w14:paraId="37BD5836" w14:textId="11D8EA7C" w:rsidR="00876713" w:rsidRPr="00F40D2B" w:rsidRDefault="009447CA">
            <w:pPr>
              <w:widowControl/>
              <w:jc w:val="left"/>
              <w:rPr>
                <w:rFonts w:asciiTheme="minorEastAsia" w:cs="宋体"/>
                <w:kern w:val="0"/>
                <w:sz w:val="18"/>
                <w:szCs w:val="18"/>
              </w:rPr>
            </w:pPr>
            <w:r w:rsidRPr="00F40D2B">
              <w:rPr>
                <w:rFonts w:asciiTheme="minorEastAsia" w:hAnsiTheme="minorEastAsia" w:cs="宋体" w:hint="eastAsia"/>
                <w:kern w:val="0"/>
                <w:sz w:val="18"/>
                <w:szCs w:val="18"/>
              </w:rPr>
              <w:t>□上海期货交易所</w:t>
            </w:r>
            <w:r w:rsidRPr="00F40D2B">
              <w:rPr>
                <w:rFonts w:asciiTheme="minorEastAsia" w:hAnsiTheme="minorEastAsia" w:cs="宋体"/>
                <w:kern w:val="0"/>
                <w:sz w:val="18"/>
                <w:szCs w:val="18"/>
              </w:rPr>
              <w:t xml:space="preserve"> </w:t>
            </w:r>
            <w:r w:rsidR="00115E16" w:rsidRPr="00F40D2B">
              <w:rPr>
                <w:rFonts w:asciiTheme="minorEastAsia" w:hAnsiTheme="minorEastAsia" w:cs="宋体"/>
                <w:kern w:val="0"/>
                <w:sz w:val="18"/>
                <w:szCs w:val="18"/>
              </w:rPr>
              <w:t xml:space="preserve"> </w:t>
            </w:r>
            <w:r w:rsidRPr="00F40D2B">
              <w:rPr>
                <w:rFonts w:asciiTheme="minorEastAsia" w:hAnsiTheme="minorEastAsia" w:cs="宋体"/>
                <w:kern w:val="0"/>
                <w:sz w:val="18"/>
                <w:szCs w:val="18"/>
              </w:rPr>
              <w:t xml:space="preserve"> </w:t>
            </w:r>
            <w:r w:rsidRPr="00F40D2B">
              <w:rPr>
                <w:rFonts w:asciiTheme="minorEastAsia" w:hAnsiTheme="minorEastAsia" w:cs="宋体" w:hint="eastAsia"/>
                <w:kern w:val="0"/>
                <w:sz w:val="18"/>
                <w:szCs w:val="18"/>
              </w:rPr>
              <w:t>□大连商品交易所</w:t>
            </w:r>
            <w:r w:rsidRPr="00F40D2B">
              <w:rPr>
                <w:rFonts w:asciiTheme="minorEastAsia" w:hAnsiTheme="minorEastAsia" w:cs="宋体"/>
                <w:kern w:val="0"/>
                <w:sz w:val="18"/>
                <w:szCs w:val="18"/>
              </w:rPr>
              <w:t xml:space="preserve">   </w:t>
            </w:r>
            <w:r w:rsidRPr="00F40D2B">
              <w:rPr>
                <w:rFonts w:asciiTheme="minorEastAsia" w:hAnsiTheme="minorEastAsia" w:cs="宋体" w:hint="eastAsia"/>
                <w:kern w:val="0"/>
                <w:sz w:val="18"/>
                <w:szCs w:val="18"/>
              </w:rPr>
              <w:t>□郑州商品交易所</w:t>
            </w:r>
            <w:r w:rsidRPr="00F40D2B">
              <w:rPr>
                <w:rFonts w:asciiTheme="minorEastAsia" w:hAnsiTheme="minorEastAsia" w:cs="宋体"/>
                <w:kern w:val="0"/>
                <w:sz w:val="18"/>
                <w:szCs w:val="18"/>
              </w:rPr>
              <w:t xml:space="preserve">  </w:t>
            </w:r>
            <w:r w:rsidR="00115E16" w:rsidRPr="00F40D2B">
              <w:rPr>
                <w:rFonts w:asciiTheme="minorEastAsia" w:hAnsiTheme="minorEastAsia" w:cs="宋体"/>
                <w:kern w:val="0"/>
                <w:sz w:val="18"/>
                <w:szCs w:val="18"/>
              </w:rPr>
              <w:t xml:space="preserve"> </w:t>
            </w:r>
            <w:r w:rsidR="009C6139" w:rsidRPr="00F40D2B">
              <w:rPr>
                <w:rFonts w:asciiTheme="minorEastAsia" w:hAnsiTheme="minorEastAsia" w:cs="宋体" w:hint="eastAsia"/>
                <w:kern w:val="0"/>
                <w:sz w:val="18"/>
                <w:szCs w:val="18"/>
              </w:rPr>
              <w:t>□广州期货交易所</w:t>
            </w:r>
          </w:p>
          <w:p w14:paraId="75EDE555" w14:textId="5C25F4C7" w:rsidR="00876713" w:rsidRPr="00F40D2B" w:rsidRDefault="009C6139">
            <w:pPr>
              <w:widowControl/>
              <w:jc w:val="left"/>
              <w:rPr>
                <w:rFonts w:asciiTheme="minorEastAsia" w:cs="宋体"/>
                <w:kern w:val="0"/>
                <w:sz w:val="18"/>
                <w:szCs w:val="18"/>
              </w:rPr>
            </w:pPr>
            <w:r w:rsidRPr="00F40D2B">
              <w:rPr>
                <w:rFonts w:asciiTheme="minorEastAsia" w:hAnsiTheme="minorEastAsia" w:cs="宋体" w:hint="eastAsia"/>
                <w:kern w:val="0"/>
                <w:sz w:val="18"/>
                <w:szCs w:val="18"/>
              </w:rPr>
              <w:t>□上海国际能源交易中心</w:t>
            </w:r>
            <w:r w:rsidR="009447CA" w:rsidRPr="00F40D2B">
              <w:rPr>
                <w:rFonts w:asciiTheme="minorEastAsia" w:hAnsiTheme="minorEastAsia" w:cs="宋体"/>
                <w:kern w:val="0"/>
                <w:sz w:val="18"/>
                <w:szCs w:val="18"/>
              </w:rPr>
              <w:t xml:space="preserve"> </w:t>
            </w:r>
            <w:r w:rsidR="00115E16" w:rsidRPr="00F40D2B">
              <w:rPr>
                <w:rFonts w:asciiTheme="minorEastAsia" w:hAnsiTheme="minorEastAsia" w:cs="宋体" w:hint="eastAsia"/>
                <w:kern w:val="0"/>
                <w:sz w:val="18"/>
                <w:szCs w:val="18"/>
              </w:rPr>
              <w:t>□中国金融期货交易所（□交易</w:t>
            </w:r>
            <w:r w:rsidR="00115E16" w:rsidRPr="00F40D2B">
              <w:rPr>
                <w:rFonts w:asciiTheme="minorEastAsia" w:hAnsiTheme="minorEastAsia" w:cs="宋体"/>
                <w:kern w:val="0"/>
                <w:sz w:val="18"/>
                <w:szCs w:val="18"/>
              </w:rPr>
              <w:t xml:space="preserve"> </w:t>
            </w:r>
            <w:r w:rsidR="00115E16" w:rsidRPr="00F40D2B">
              <w:rPr>
                <w:rFonts w:asciiTheme="minorEastAsia" w:hAnsiTheme="minorEastAsia" w:cs="宋体" w:hint="eastAsia"/>
                <w:kern w:val="0"/>
                <w:sz w:val="18"/>
                <w:szCs w:val="18"/>
              </w:rPr>
              <w:t>□套保</w:t>
            </w:r>
            <w:r w:rsidR="00115E16" w:rsidRPr="00F40D2B">
              <w:rPr>
                <w:rFonts w:asciiTheme="minorEastAsia" w:hAnsiTheme="minorEastAsia" w:cs="宋体"/>
                <w:kern w:val="0"/>
                <w:sz w:val="18"/>
                <w:szCs w:val="18"/>
              </w:rPr>
              <w:t xml:space="preserve"> </w:t>
            </w:r>
            <w:r w:rsidR="00115E16" w:rsidRPr="00F40D2B">
              <w:rPr>
                <w:rFonts w:asciiTheme="minorEastAsia" w:hAnsiTheme="minorEastAsia" w:cs="宋体" w:hint="eastAsia"/>
                <w:kern w:val="0"/>
                <w:sz w:val="18"/>
                <w:szCs w:val="18"/>
              </w:rPr>
              <w:t>□套利</w:t>
            </w:r>
            <w:r w:rsidR="00115E16" w:rsidRPr="00F40D2B">
              <w:rPr>
                <w:rFonts w:asciiTheme="minorEastAsia" w:hAnsiTheme="minorEastAsia" w:cs="宋体"/>
                <w:kern w:val="0"/>
                <w:sz w:val="18"/>
                <w:szCs w:val="18"/>
              </w:rPr>
              <w:t xml:space="preserve"> </w:t>
            </w:r>
            <w:r w:rsidR="00115E16" w:rsidRPr="00F40D2B">
              <w:rPr>
                <w:rFonts w:asciiTheme="minorEastAsia" w:hAnsiTheme="minorEastAsia" w:cs="宋体" w:hint="eastAsia"/>
                <w:kern w:val="0"/>
                <w:sz w:val="18"/>
                <w:szCs w:val="18"/>
              </w:rPr>
              <w:t>）</w:t>
            </w:r>
            <w:r w:rsidR="009447CA" w:rsidRPr="00F40D2B">
              <w:rPr>
                <w:rFonts w:asciiTheme="minorEastAsia" w:hAnsiTheme="minorEastAsia" w:cs="宋体"/>
                <w:kern w:val="0"/>
                <w:sz w:val="18"/>
                <w:szCs w:val="18"/>
              </w:rPr>
              <w:t xml:space="preserve">  </w:t>
            </w:r>
            <w:r w:rsidR="009447CA" w:rsidRPr="00F40D2B">
              <w:rPr>
                <w:rFonts w:asciiTheme="minorEastAsia" w:hAnsiTheme="minorEastAsia" w:cs="宋体" w:hint="eastAsia"/>
                <w:kern w:val="0"/>
                <w:sz w:val="18"/>
                <w:szCs w:val="18"/>
              </w:rPr>
              <w:t>□其他</w:t>
            </w:r>
            <w:r w:rsidR="009447CA" w:rsidRPr="00F40D2B">
              <w:rPr>
                <w:rFonts w:asciiTheme="minorEastAsia" w:hAnsiTheme="minorEastAsia" w:cs="宋体"/>
                <w:kern w:val="0"/>
                <w:sz w:val="18"/>
                <w:szCs w:val="18"/>
              </w:rPr>
              <w:t>________________</w:t>
            </w:r>
          </w:p>
        </w:tc>
      </w:tr>
      <w:tr w:rsidR="00876713" w14:paraId="49848994" w14:textId="77777777" w:rsidTr="00274524">
        <w:trPr>
          <w:trHeight w:val="1837"/>
          <w:jc w:val="center"/>
        </w:trPr>
        <w:tc>
          <w:tcPr>
            <w:tcW w:w="1918" w:type="dxa"/>
            <w:gridSpan w:val="3"/>
            <w:vAlign w:val="center"/>
          </w:tcPr>
          <w:p w14:paraId="59267AD3"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期货交易者适当性品种</w:t>
            </w:r>
          </w:p>
        </w:tc>
        <w:tc>
          <w:tcPr>
            <w:tcW w:w="8996" w:type="dxa"/>
            <w:gridSpan w:val="10"/>
            <w:vAlign w:val="center"/>
          </w:tcPr>
          <w:p w14:paraId="3442D79B" w14:textId="77777777" w:rsidR="00876713" w:rsidRPr="00F40D2B" w:rsidRDefault="009447CA">
            <w:pPr>
              <w:widowControl/>
              <w:jc w:val="left"/>
              <w:rPr>
                <w:rFonts w:asciiTheme="minorEastAsia" w:cs="宋体"/>
                <w:kern w:val="0"/>
                <w:sz w:val="18"/>
                <w:szCs w:val="18"/>
              </w:rPr>
            </w:pPr>
            <w:r w:rsidRPr="00F40D2B">
              <w:rPr>
                <w:rFonts w:asciiTheme="minorEastAsia" w:hAnsiTheme="minorEastAsia" w:cs="宋体" w:hint="eastAsia"/>
                <w:kern w:val="0"/>
                <w:sz w:val="18"/>
                <w:szCs w:val="18"/>
              </w:rPr>
              <w:t>中国金融期货交易所（</w:t>
            </w:r>
            <w:r w:rsidRPr="00F40D2B">
              <w:rPr>
                <w:rFonts w:ascii="宋体" w:eastAsia="宋体" w:hAnsi="Wingdings 2" w:cs="宋体" w:hint="eastAsia"/>
                <w:kern w:val="0"/>
                <w:sz w:val="18"/>
                <w:szCs w:val="18"/>
              </w:rPr>
              <w:sym w:font="Wingdings 2" w:char="F0A3"/>
            </w:r>
            <w:r w:rsidRPr="00F40D2B">
              <w:rPr>
                <w:rFonts w:asciiTheme="minorEastAsia" w:hAnsiTheme="minorEastAsia" w:cs="宋体" w:hint="eastAsia"/>
                <w:kern w:val="0"/>
                <w:sz w:val="18"/>
                <w:szCs w:val="18"/>
              </w:rPr>
              <w:t>股指期货</w:t>
            </w:r>
            <w:r w:rsidRPr="00F40D2B">
              <w:rPr>
                <w:rFonts w:asciiTheme="minorEastAsia" w:hAnsiTheme="minorEastAsia" w:cs="宋体"/>
                <w:kern w:val="0"/>
                <w:sz w:val="18"/>
                <w:szCs w:val="18"/>
              </w:rPr>
              <w:t xml:space="preserve">   </w:t>
            </w:r>
            <w:r w:rsidRPr="00F40D2B">
              <w:rPr>
                <w:rFonts w:ascii="宋体" w:eastAsia="宋体" w:hAnsi="Wingdings 2" w:cs="宋体" w:hint="eastAsia"/>
                <w:kern w:val="0"/>
                <w:sz w:val="18"/>
                <w:szCs w:val="18"/>
              </w:rPr>
              <w:sym w:font="Wingdings 2" w:char="F0A3"/>
            </w:r>
            <w:r w:rsidRPr="00F40D2B">
              <w:rPr>
                <w:rFonts w:asciiTheme="minorEastAsia" w:hAnsiTheme="minorEastAsia" w:cs="宋体" w:hint="eastAsia"/>
                <w:kern w:val="0"/>
                <w:sz w:val="18"/>
                <w:szCs w:val="18"/>
              </w:rPr>
              <w:t>国债期货</w:t>
            </w:r>
            <w:r w:rsidRPr="00F40D2B">
              <w:rPr>
                <w:rFonts w:asciiTheme="minorEastAsia" w:hAnsiTheme="minorEastAsia" w:cs="宋体"/>
                <w:kern w:val="0"/>
                <w:sz w:val="18"/>
                <w:szCs w:val="18"/>
              </w:rPr>
              <w:t xml:space="preserve">   </w:t>
            </w:r>
            <w:r w:rsidRPr="00F40D2B">
              <w:rPr>
                <w:rFonts w:ascii="宋体" w:eastAsia="宋体" w:hAnsi="Wingdings 2" w:cs="宋体" w:hint="eastAsia"/>
                <w:kern w:val="0"/>
                <w:sz w:val="18"/>
                <w:szCs w:val="18"/>
              </w:rPr>
              <w:sym w:font="Wingdings 2" w:char="F0A3"/>
            </w:r>
            <w:r w:rsidRPr="00F40D2B">
              <w:rPr>
                <w:rFonts w:asciiTheme="minorEastAsia" w:hAnsiTheme="minorEastAsia" w:cs="宋体" w:hint="eastAsia"/>
                <w:kern w:val="0"/>
                <w:sz w:val="18"/>
                <w:szCs w:val="18"/>
              </w:rPr>
              <w:t>股指期权）</w:t>
            </w:r>
          </w:p>
          <w:p w14:paraId="03561ED1" w14:textId="6570D6F3" w:rsidR="00876713" w:rsidRPr="00F40D2B" w:rsidRDefault="009447CA">
            <w:pPr>
              <w:widowControl/>
              <w:jc w:val="left"/>
              <w:rPr>
                <w:rFonts w:asciiTheme="minorEastAsia" w:cs="宋体"/>
                <w:kern w:val="0"/>
                <w:sz w:val="18"/>
                <w:szCs w:val="18"/>
              </w:rPr>
            </w:pPr>
            <w:r w:rsidRPr="00F40D2B">
              <w:rPr>
                <w:rFonts w:asciiTheme="minorEastAsia" w:hAnsiTheme="minorEastAsia" w:cs="宋体" w:hint="eastAsia"/>
                <w:kern w:val="0"/>
                <w:sz w:val="18"/>
                <w:szCs w:val="18"/>
              </w:rPr>
              <w:t>上海国际能源交易中心（特定品种期货【</w:t>
            </w:r>
            <w:r w:rsidRPr="00F40D2B">
              <w:rPr>
                <w:rFonts w:asciiTheme="minorEastAsia" w:hAnsiTheme="minorEastAsia" w:cs="宋体" w:hint="eastAsia"/>
                <w:kern w:val="0"/>
                <w:sz w:val="18"/>
                <w:szCs w:val="16"/>
              </w:rPr>
              <w:sym w:font="Wingdings 2" w:char="F0A3"/>
            </w:r>
            <w:r w:rsidRPr="00F40D2B">
              <w:rPr>
                <w:rFonts w:asciiTheme="minorEastAsia" w:hAnsiTheme="minorEastAsia" w:cs="宋体" w:hint="eastAsia"/>
                <w:kern w:val="0"/>
                <w:sz w:val="18"/>
                <w:szCs w:val="16"/>
              </w:rPr>
              <w:t xml:space="preserve">原油 </w:t>
            </w:r>
            <w:r w:rsidRPr="00F40D2B">
              <w:rPr>
                <w:rFonts w:asciiTheme="minorEastAsia" w:hAnsiTheme="minorEastAsia" w:cs="宋体" w:hint="eastAsia"/>
                <w:kern w:val="0"/>
                <w:sz w:val="18"/>
                <w:szCs w:val="16"/>
              </w:rPr>
              <w:sym w:font="Wingdings 2" w:char="F0A3"/>
            </w:r>
            <w:r w:rsidR="00F65721" w:rsidRPr="00F40D2B">
              <w:rPr>
                <w:rFonts w:asciiTheme="minorEastAsia" w:hAnsiTheme="minorEastAsia" w:cs="宋体" w:hint="eastAsia"/>
                <w:kern w:val="0"/>
                <w:sz w:val="18"/>
                <w:szCs w:val="16"/>
              </w:rPr>
              <w:t>非原油</w:t>
            </w:r>
            <w:r w:rsidRPr="00F40D2B">
              <w:rPr>
                <w:rFonts w:ascii="宋体" w:eastAsia="宋体" w:hAnsi="Wingdings 2" w:cs="宋体" w:hint="eastAsia"/>
                <w:kern w:val="0"/>
                <w:sz w:val="18"/>
                <w:szCs w:val="18"/>
              </w:rPr>
              <w:t>】</w:t>
            </w:r>
            <w:r w:rsidR="00226914" w:rsidRPr="00F40D2B">
              <w:rPr>
                <w:rFonts w:ascii="宋体" w:eastAsia="宋体" w:hAnsi="Wingdings 2" w:cs="宋体" w:hint="eastAsia"/>
                <w:kern w:val="0"/>
                <w:sz w:val="18"/>
                <w:szCs w:val="18"/>
              </w:rPr>
              <w:t xml:space="preserve"> </w:t>
            </w:r>
            <w:r w:rsidR="00D175AB" w:rsidRPr="00F40D2B">
              <w:rPr>
                <w:rFonts w:asciiTheme="minorEastAsia" w:hAnsiTheme="minorEastAsia" w:cs="宋体"/>
                <w:kern w:val="0"/>
                <w:sz w:val="18"/>
                <w:szCs w:val="18"/>
              </w:rPr>
              <w:sym w:font="Wingdings 2" w:char="00A3"/>
            </w:r>
            <w:r w:rsidR="00D175AB" w:rsidRPr="00F40D2B">
              <w:rPr>
                <w:rFonts w:asciiTheme="minorEastAsia" w:hAnsiTheme="minorEastAsia" w:cs="宋体" w:hint="eastAsia"/>
                <w:kern w:val="0"/>
                <w:sz w:val="18"/>
                <w:szCs w:val="18"/>
              </w:rPr>
              <w:t>特定品种期权</w:t>
            </w:r>
            <w:r w:rsidR="00D175AB" w:rsidRPr="00F40D2B">
              <w:rPr>
                <w:rFonts w:asciiTheme="minorEastAsia" w:hAnsiTheme="minorEastAsia" w:cs="宋体"/>
                <w:kern w:val="0"/>
                <w:sz w:val="18"/>
                <w:szCs w:val="18"/>
              </w:rPr>
              <w:t>-原油</w:t>
            </w:r>
            <w:r w:rsidRPr="00F40D2B">
              <w:rPr>
                <w:rFonts w:asciiTheme="minorEastAsia" w:hAnsiTheme="minorEastAsia" w:cs="宋体" w:hint="eastAsia"/>
                <w:kern w:val="0"/>
                <w:sz w:val="18"/>
                <w:szCs w:val="18"/>
              </w:rPr>
              <w:t>）</w:t>
            </w:r>
          </w:p>
          <w:p w14:paraId="19E8F2AC" w14:textId="77777777" w:rsidR="00876713" w:rsidRPr="00F40D2B" w:rsidRDefault="009447CA">
            <w:pPr>
              <w:widowControl/>
              <w:jc w:val="left"/>
              <w:rPr>
                <w:rFonts w:asciiTheme="minorEastAsia" w:cs="宋体"/>
                <w:kern w:val="0"/>
                <w:sz w:val="18"/>
                <w:szCs w:val="18"/>
              </w:rPr>
            </w:pPr>
            <w:r w:rsidRPr="00F40D2B">
              <w:rPr>
                <w:rFonts w:asciiTheme="minorEastAsia" w:hAnsiTheme="minorEastAsia" w:cs="宋体" w:hint="eastAsia"/>
                <w:kern w:val="0"/>
                <w:sz w:val="18"/>
                <w:szCs w:val="18"/>
              </w:rPr>
              <w:t>上海期货交易所</w:t>
            </w:r>
            <w:r w:rsidRPr="00F40D2B">
              <w:rPr>
                <w:rFonts w:asciiTheme="minorEastAsia" w:hAnsiTheme="minorEastAsia" w:cs="宋体"/>
                <w:kern w:val="0"/>
                <w:sz w:val="18"/>
                <w:szCs w:val="18"/>
              </w:rPr>
              <w:t xml:space="preserve"> </w:t>
            </w:r>
            <w:r w:rsidRPr="00F40D2B">
              <w:rPr>
                <w:rFonts w:asciiTheme="minorEastAsia" w:hAnsiTheme="minorEastAsia" w:cs="宋体" w:hint="eastAsia"/>
                <w:kern w:val="0"/>
                <w:sz w:val="18"/>
                <w:szCs w:val="18"/>
              </w:rPr>
              <w:t>（</w:t>
            </w:r>
            <w:r w:rsidRPr="00F40D2B">
              <w:rPr>
                <w:rFonts w:ascii="宋体" w:eastAsia="宋体" w:hAnsi="Wingdings 2" w:cs="宋体" w:hint="eastAsia"/>
                <w:kern w:val="0"/>
                <w:sz w:val="18"/>
                <w:szCs w:val="18"/>
              </w:rPr>
              <w:sym w:font="Wingdings 2" w:char="F0A3"/>
            </w:r>
            <w:r w:rsidRPr="00F40D2B">
              <w:rPr>
                <w:rFonts w:asciiTheme="minorEastAsia" w:hAnsiTheme="minorEastAsia" w:cs="宋体" w:hint="eastAsia"/>
                <w:kern w:val="0"/>
                <w:sz w:val="18"/>
                <w:szCs w:val="18"/>
              </w:rPr>
              <w:t>商品期权）</w:t>
            </w:r>
            <w:r w:rsidRPr="00F40D2B">
              <w:rPr>
                <w:rFonts w:asciiTheme="minorEastAsia" w:hAnsiTheme="minorEastAsia" w:cs="宋体"/>
                <w:kern w:val="0"/>
                <w:sz w:val="18"/>
                <w:szCs w:val="18"/>
              </w:rPr>
              <w:t xml:space="preserve"> </w:t>
            </w:r>
          </w:p>
          <w:p w14:paraId="18B2738C" w14:textId="77777777" w:rsidR="00876713" w:rsidRPr="00F40D2B" w:rsidRDefault="009447CA">
            <w:pPr>
              <w:widowControl/>
              <w:jc w:val="left"/>
              <w:rPr>
                <w:rFonts w:asciiTheme="minorEastAsia" w:cs="宋体"/>
                <w:kern w:val="0"/>
                <w:sz w:val="18"/>
                <w:szCs w:val="18"/>
              </w:rPr>
            </w:pPr>
            <w:r w:rsidRPr="00F40D2B">
              <w:rPr>
                <w:rFonts w:asciiTheme="minorEastAsia" w:hAnsiTheme="minorEastAsia" w:cs="宋体" w:hint="eastAsia"/>
                <w:kern w:val="0"/>
                <w:sz w:val="18"/>
                <w:szCs w:val="18"/>
              </w:rPr>
              <w:t>大连商品交易所</w:t>
            </w:r>
            <w:r w:rsidRPr="00F40D2B">
              <w:rPr>
                <w:rFonts w:asciiTheme="minorEastAsia" w:hAnsiTheme="minorEastAsia" w:cs="宋体"/>
                <w:kern w:val="0"/>
                <w:sz w:val="18"/>
                <w:szCs w:val="18"/>
              </w:rPr>
              <w:t xml:space="preserve">  </w:t>
            </w:r>
            <w:r w:rsidRPr="00F40D2B">
              <w:rPr>
                <w:rFonts w:asciiTheme="minorEastAsia" w:hAnsiTheme="minorEastAsia" w:cs="宋体" w:hint="eastAsia"/>
                <w:kern w:val="0"/>
                <w:sz w:val="18"/>
                <w:szCs w:val="18"/>
              </w:rPr>
              <w:t>（</w:t>
            </w:r>
            <w:r w:rsidRPr="00F40D2B">
              <w:rPr>
                <w:rFonts w:ascii="宋体" w:eastAsia="宋体" w:hAnsi="Wingdings 2" w:cs="宋体" w:hint="eastAsia"/>
                <w:kern w:val="0"/>
                <w:sz w:val="18"/>
                <w:szCs w:val="18"/>
              </w:rPr>
              <w:sym w:font="Wingdings 2" w:char="F0A3"/>
            </w:r>
            <w:r w:rsidRPr="00F40D2B">
              <w:rPr>
                <w:rFonts w:asciiTheme="minorEastAsia" w:hAnsiTheme="minorEastAsia" w:cs="宋体" w:hint="eastAsia"/>
                <w:kern w:val="0"/>
                <w:sz w:val="18"/>
                <w:szCs w:val="18"/>
              </w:rPr>
              <w:t>商品期权</w:t>
            </w:r>
            <w:r w:rsidRPr="00F40D2B">
              <w:rPr>
                <w:rFonts w:asciiTheme="minorEastAsia" w:hAnsiTheme="minorEastAsia" w:cs="宋体"/>
                <w:kern w:val="0"/>
                <w:sz w:val="18"/>
                <w:szCs w:val="18"/>
              </w:rPr>
              <w:t xml:space="preserve">   </w:t>
            </w:r>
            <w:r w:rsidRPr="00F40D2B">
              <w:rPr>
                <w:rFonts w:ascii="宋体" w:eastAsia="宋体" w:hAnsi="Wingdings 2" w:cs="宋体" w:hint="eastAsia"/>
                <w:kern w:val="0"/>
                <w:sz w:val="18"/>
                <w:szCs w:val="18"/>
              </w:rPr>
              <w:sym w:font="Wingdings 2" w:char="F0A3"/>
            </w:r>
            <w:r w:rsidRPr="00F40D2B">
              <w:rPr>
                <w:rFonts w:asciiTheme="minorEastAsia" w:hAnsiTheme="minorEastAsia" w:cs="宋体" w:hint="eastAsia"/>
                <w:kern w:val="0"/>
                <w:sz w:val="18"/>
                <w:szCs w:val="18"/>
              </w:rPr>
              <w:t>特定品种期货</w:t>
            </w:r>
            <w:r w:rsidRPr="00F40D2B">
              <w:rPr>
                <w:rFonts w:asciiTheme="minorEastAsia" w:hAnsiTheme="minorEastAsia" w:cs="宋体"/>
                <w:kern w:val="0"/>
                <w:sz w:val="18"/>
                <w:szCs w:val="18"/>
              </w:rPr>
              <w:t xml:space="preserve"> </w:t>
            </w:r>
            <w:r w:rsidRPr="00F40D2B">
              <w:rPr>
                <w:rFonts w:asciiTheme="minorEastAsia" w:hAnsiTheme="minorEastAsia" w:cs="宋体" w:hint="eastAsia"/>
                <w:kern w:val="0"/>
                <w:sz w:val="18"/>
                <w:szCs w:val="18"/>
              </w:rPr>
              <w:t>）</w:t>
            </w:r>
          </w:p>
          <w:p w14:paraId="11078B24" w14:textId="00B37DF6" w:rsidR="00876713" w:rsidRPr="00F40D2B" w:rsidRDefault="009447CA">
            <w:pPr>
              <w:widowControl/>
              <w:jc w:val="left"/>
              <w:rPr>
                <w:rFonts w:asciiTheme="minorEastAsia" w:hAnsiTheme="minorEastAsia" w:cs="宋体"/>
                <w:kern w:val="0"/>
                <w:sz w:val="18"/>
                <w:szCs w:val="18"/>
              </w:rPr>
            </w:pPr>
            <w:r w:rsidRPr="00F40D2B">
              <w:rPr>
                <w:rFonts w:asciiTheme="minorEastAsia" w:hAnsiTheme="minorEastAsia" w:cs="宋体" w:hint="eastAsia"/>
                <w:kern w:val="0"/>
                <w:sz w:val="18"/>
                <w:szCs w:val="18"/>
              </w:rPr>
              <w:t>郑州商品交易所</w:t>
            </w:r>
            <w:r w:rsidRPr="00F40D2B">
              <w:rPr>
                <w:rFonts w:asciiTheme="minorEastAsia" w:hAnsiTheme="minorEastAsia" w:cs="宋体"/>
                <w:kern w:val="0"/>
                <w:sz w:val="18"/>
                <w:szCs w:val="18"/>
              </w:rPr>
              <w:t xml:space="preserve"> </w:t>
            </w:r>
            <w:r w:rsidRPr="00F40D2B">
              <w:rPr>
                <w:rFonts w:asciiTheme="minorEastAsia" w:hAnsiTheme="minorEastAsia" w:cs="宋体" w:hint="eastAsia"/>
                <w:kern w:val="0"/>
                <w:sz w:val="18"/>
                <w:szCs w:val="18"/>
              </w:rPr>
              <w:t>（</w:t>
            </w:r>
            <w:r w:rsidRPr="00F40D2B">
              <w:rPr>
                <w:rFonts w:ascii="宋体" w:eastAsia="宋体" w:hAnsi="Wingdings 2" w:cs="宋体" w:hint="eastAsia"/>
                <w:kern w:val="0"/>
                <w:sz w:val="18"/>
                <w:szCs w:val="18"/>
              </w:rPr>
              <w:sym w:font="Wingdings 2" w:char="F0A3"/>
            </w:r>
            <w:r w:rsidRPr="00F40D2B">
              <w:rPr>
                <w:rFonts w:asciiTheme="minorEastAsia" w:hAnsiTheme="minorEastAsia" w:cs="宋体" w:hint="eastAsia"/>
                <w:kern w:val="0"/>
                <w:sz w:val="18"/>
                <w:szCs w:val="18"/>
              </w:rPr>
              <w:t>商品期权</w:t>
            </w:r>
            <w:r w:rsidRPr="00F40D2B">
              <w:rPr>
                <w:rFonts w:asciiTheme="minorEastAsia" w:hAnsiTheme="minorEastAsia" w:cs="宋体"/>
                <w:kern w:val="0"/>
                <w:sz w:val="18"/>
                <w:szCs w:val="18"/>
              </w:rPr>
              <w:t xml:space="preserve">   </w:t>
            </w:r>
            <w:r w:rsidRPr="00F40D2B">
              <w:rPr>
                <w:rFonts w:ascii="宋体" w:eastAsia="宋体" w:hAnsi="Wingdings 2" w:cs="宋体" w:hint="eastAsia"/>
                <w:kern w:val="0"/>
                <w:sz w:val="18"/>
                <w:szCs w:val="18"/>
              </w:rPr>
              <w:sym w:font="Wingdings 2" w:char="F0A3"/>
            </w:r>
            <w:r w:rsidRPr="00F40D2B">
              <w:rPr>
                <w:rFonts w:asciiTheme="minorEastAsia" w:hAnsiTheme="minorEastAsia" w:cs="宋体" w:hint="eastAsia"/>
                <w:kern w:val="0"/>
                <w:sz w:val="18"/>
                <w:szCs w:val="18"/>
              </w:rPr>
              <w:t>特定品种期货）</w:t>
            </w:r>
            <w:r w:rsidRPr="00F40D2B">
              <w:rPr>
                <w:rFonts w:asciiTheme="minorEastAsia" w:hAnsiTheme="minorEastAsia" w:cs="宋体"/>
                <w:kern w:val="0"/>
                <w:sz w:val="18"/>
                <w:szCs w:val="18"/>
              </w:rPr>
              <w:t xml:space="preserve">  </w:t>
            </w:r>
          </w:p>
          <w:p w14:paraId="00F3E53E" w14:textId="2673E4EA" w:rsidR="00405C33" w:rsidRPr="00F40D2B" w:rsidRDefault="00405C33">
            <w:pPr>
              <w:widowControl/>
              <w:jc w:val="left"/>
              <w:rPr>
                <w:rFonts w:asciiTheme="minorEastAsia" w:cs="宋体"/>
                <w:kern w:val="0"/>
                <w:sz w:val="18"/>
                <w:szCs w:val="18"/>
              </w:rPr>
            </w:pPr>
            <w:r w:rsidRPr="00F40D2B">
              <w:rPr>
                <w:rFonts w:asciiTheme="minorEastAsia" w:hAnsiTheme="minorEastAsia" w:cs="宋体" w:hint="eastAsia"/>
                <w:kern w:val="0"/>
                <w:sz w:val="18"/>
                <w:szCs w:val="18"/>
              </w:rPr>
              <w:t>广州期货交易所（</w:t>
            </w:r>
            <w:r w:rsidRPr="00F40D2B">
              <w:rPr>
                <w:rFonts w:ascii="宋体" w:eastAsia="宋体" w:hAnsi="Wingdings 2" w:cs="宋体" w:hint="eastAsia"/>
                <w:kern w:val="0"/>
                <w:sz w:val="18"/>
                <w:szCs w:val="18"/>
              </w:rPr>
              <w:sym w:font="Wingdings 2" w:char="F0A3"/>
            </w:r>
            <w:r w:rsidRPr="00F40D2B">
              <w:rPr>
                <w:rFonts w:asciiTheme="minorEastAsia" w:hAnsiTheme="minorEastAsia" w:cs="宋体" w:hint="eastAsia"/>
                <w:kern w:val="0"/>
                <w:sz w:val="18"/>
                <w:szCs w:val="18"/>
              </w:rPr>
              <w:t>商品期权</w:t>
            </w:r>
            <w:r w:rsidRPr="00F40D2B">
              <w:rPr>
                <w:rFonts w:asciiTheme="minorEastAsia" w:hAnsiTheme="minorEastAsia" w:cs="宋体"/>
                <w:kern w:val="0"/>
                <w:sz w:val="18"/>
                <w:szCs w:val="18"/>
              </w:rPr>
              <w:t xml:space="preserve">   </w:t>
            </w:r>
            <w:r w:rsidRPr="00F40D2B">
              <w:rPr>
                <w:rFonts w:ascii="宋体" w:eastAsia="宋体" w:hAnsi="Wingdings 2" w:cs="宋体" w:hint="eastAsia"/>
                <w:kern w:val="0"/>
                <w:sz w:val="18"/>
                <w:szCs w:val="18"/>
              </w:rPr>
              <w:sym w:font="Wingdings 2" w:char="F0A3"/>
            </w:r>
            <w:r w:rsidRPr="00F40D2B">
              <w:rPr>
                <w:rFonts w:asciiTheme="minorEastAsia" w:hAnsiTheme="minorEastAsia" w:cs="宋体" w:hint="eastAsia"/>
                <w:kern w:val="0"/>
                <w:sz w:val="18"/>
                <w:szCs w:val="18"/>
              </w:rPr>
              <w:t>特定品种期货）</w:t>
            </w:r>
          </w:p>
          <w:p w14:paraId="6971B047" w14:textId="77777777" w:rsidR="00876713" w:rsidRPr="00F40D2B" w:rsidRDefault="009447CA">
            <w:pPr>
              <w:widowControl/>
              <w:jc w:val="left"/>
              <w:rPr>
                <w:rFonts w:asciiTheme="minorEastAsia" w:cs="宋体"/>
                <w:kern w:val="0"/>
                <w:sz w:val="18"/>
                <w:szCs w:val="18"/>
              </w:rPr>
            </w:pPr>
            <w:r w:rsidRPr="00F40D2B">
              <w:rPr>
                <w:rFonts w:asciiTheme="minorEastAsia" w:hAnsiTheme="minorEastAsia" w:cs="宋体" w:hint="eastAsia"/>
                <w:kern w:val="0"/>
                <w:sz w:val="18"/>
                <w:szCs w:val="18"/>
              </w:rPr>
              <w:t>指定品种：</w:t>
            </w:r>
            <w:r w:rsidRPr="00F40D2B">
              <w:rPr>
                <w:rFonts w:asciiTheme="minorEastAsia" w:hAnsiTheme="minorEastAsia" w:cs="宋体"/>
                <w:kern w:val="0"/>
                <w:sz w:val="18"/>
                <w:szCs w:val="18"/>
              </w:rPr>
              <w:t>________________________</w:t>
            </w:r>
          </w:p>
        </w:tc>
      </w:tr>
      <w:tr w:rsidR="00876713" w14:paraId="7E20CB8B" w14:textId="77777777" w:rsidTr="00274524">
        <w:trPr>
          <w:trHeight w:val="397"/>
          <w:jc w:val="center"/>
        </w:trPr>
        <w:tc>
          <w:tcPr>
            <w:tcW w:w="1918" w:type="dxa"/>
            <w:gridSpan w:val="3"/>
            <w:vAlign w:val="center"/>
          </w:tcPr>
          <w:p w14:paraId="7C9EE148"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证券账户</w:t>
            </w:r>
          </w:p>
        </w:tc>
        <w:tc>
          <w:tcPr>
            <w:tcW w:w="8996" w:type="dxa"/>
            <w:gridSpan w:val="10"/>
            <w:vAlign w:val="center"/>
          </w:tcPr>
          <w:p w14:paraId="76358449" w14:textId="77777777" w:rsidR="00876713" w:rsidRDefault="009447CA">
            <w:pPr>
              <w:widowControl/>
              <w:jc w:val="left"/>
              <w:rPr>
                <w:rFonts w:asciiTheme="minorEastAsia" w:cs="宋体"/>
                <w:kern w:val="0"/>
                <w:sz w:val="18"/>
                <w:szCs w:val="18"/>
              </w:rPr>
            </w:pPr>
            <w:r>
              <w:rPr>
                <w:rFonts w:asciiTheme="minorEastAsia" w:hAnsiTheme="minorEastAsia" w:cs="宋体" w:hint="eastAsia"/>
                <w:kern w:val="0"/>
                <w:sz w:val="18"/>
                <w:szCs w:val="18"/>
              </w:rPr>
              <w:t>□沪</w:t>
            </w:r>
            <w:r>
              <w:rPr>
                <w:rFonts w:asciiTheme="minorEastAsia" w:hAnsiTheme="minorEastAsia" w:cs="宋体"/>
                <w:kern w:val="0"/>
                <w:sz w:val="18"/>
                <w:szCs w:val="18"/>
              </w:rPr>
              <w:t>A</w:t>
            </w:r>
            <w:r>
              <w:rPr>
                <w:rFonts w:asciiTheme="minorEastAsia" w:hAnsiTheme="minorEastAsia" w:cs="宋体" w:hint="eastAsia"/>
                <w:kern w:val="0"/>
                <w:sz w:val="18"/>
                <w:szCs w:val="18"/>
              </w:rPr>
              <w:t>股东账号</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□深</w:t>
            </w:r>
            <w:r>
              <w:rPr>
                <w:rFonts w:asciiTheme="minorEastAsia" w:hAnsiTheme="minorEastAsia" w:cs="宋体"/>
                <w:kern w:val="0"/>
                <w:sz w:val="18"/>
                <w:szCs w:val="18"/>
              </w:rPr>
              <w:t>A</w:t>
            </w:r>
            <w:r>
              <w:rPr>
                <w:rFonts w:asciiTheme="minorEastAsia" w:hAnsiTheme="minorEastAsia" w:cs="宋体" w:hint="eastAsia"/>
                <w:kern w:val="0"/>
                <w:sz w:val="18"/>
                <w:szCs w:val="18"/>
              </w:rPr>
              <w:t>股东账号（默认普通深</w:t>
            </w:r>
            <w:r>
              <w:rPr>
                <w:rFonts w:asciiTheme="minorEastAsia" w:hAnsiTheme="minorEastAsia" w:cs="宋体"/>
                <w:kern w:val="0"/>
                <w:sz w:val="18"/>
                <w:szCs w:val="18"/>
              </w:rPr>
              <w:t>A</w:t>
            </w:r>
            <w:r>
              <w:rPr>
                <w:rFonts w:asciiTheme="minorEastAsia" w:hAnsiTheme="minorEastAsia" w:cs="宋体" w:hint="eastAsia"/>
                <w:kern w:val="0"/>
                <w:sz w:val="18"/>
                <w:szCs w:val="18"/>
              </w:rPr>
              <w:t>，非专用深</w:t>
            </w:r>
            <w:r>
              <w:rPr>
                <w:rFonts w:asciiTheme="minorEastAsia" w:hAnsiTheme="minorEastAsia" w:cs="宋体"/>
                <w:kern w:val="0"/>
                <w:sz w:val="18"/>
                <w:szCs w:val="18"/>
              </w:rPr>
              <w:t>A</w:t>
            </w:r>
            <w:r>
              <w:rPr>
                <w:rFonts w:asciiTheme="minorEastAsia" w:hAnsiTheme="minorEastAsia" w:cs="宋体" w:hint="eastAsia"/>
                <w:kern w:val="0"/>
                <w:sz w:val="18"/>
                <w:szCs w:val="18"/>
              </w:rPr>
              <w:t>）</w:t>
            </w:r>
            <w:r>
              <w:rPr>
                <w:rFonts w:asciiTheme="minorEastAsia" w:hAnsiTheme="minorEastAsia" w:cs="宋体"/>
                <w:kern w:val="0"/>
                <w:sz w:val="18"/>
                <w:szCs w:val="18"/>
                <w:u w:val="single"/>
              </w:rPr>
              <w:t xml:space="preserve">          </w:t>
            </w:r>
            <w:r>
              <w:rPr>
                <w:rFonts w:asciiTheme="minorEastAsia" w:hAnsiTheme="minorEastAsia" w:cs="宋体" w:hint="eastAsia"/>
                <w:kern w:val="0"/>
                <w:sz w:val="18"/>
                <w:szCs w:val="18"/>
              </w:rPr>
              <w:t>（如使用已有深</w:t>
            </w:r>
            <w:r>
              <w:rPr>
                <w:rFonts w:asciiTheme="minorEastAsia" w:hAnsiTheme="minorEastAsia" w:cs="宋体"/>
                <w:kern w:val="0"/>
                <w:sz w:val="18"/>
                <w:szCs w:val="18"/>
              </w:rPr>
              <w:t>A</w:t>
            </w:r>
            <w:r>
              <w:rPr>
                <w:rFonts w:asciiTheme="minorEastAsia" w:hAnsiTheme="minorEastAsia" w:cs="宋体" w:hint="eastAsia"/>
                <w:kern w:val="0"/>
                <w:sz w:val="18"/>
                <w:szCs w:val="18"/>
              </w:rPr>
              <w:t>，请填上）</w:t>
            </w:r>
          </w:p>
        </w:tc>
      </w:tr>
      <w:tr w:rsidR="00876713" w14:paraId="4A1D40D8" w14:textId="77777777" w:rsidTr="00274524">
        <w:trPr>
          <w:trHeight w:val="397"/>
          <w:jc w:val="center"/>
        </w:trPr>
        <w:tc>
          <w:tcPr>
            <w:tcW w:w="1918" w:type="dxa"/>
            <w:gridSpan w:val="3"/>
            <w:tcBorders>
              <w:bottom w:val="single" w:sz="8" w:space="0" w:color="000000"/>
            </w:tcBorders>
            <w:vAlign w:val="center"/>
          </w:tcPr>
          <w:p w14:paraId="4B2D8A68"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衍生品合约账户</w:t>
            </w:r>
          </w:p>
        </w:tc>
        <w:tc>
          <w:tcPr>
            <w:tcW w:w="8996" w:type="dxa"/>
            <w:gridSpan w:val="10"/>
            <w:tcBorders>
              <w:bottom w:val="single" w:sz="8" w:space="0" w:color="000000"/>
            </w:tcBorders>
            <w:vAlign w:val="center"/>
          </w:tcPr>
          <w:p w14:paraId="2D239BD0" w14:textId="77777777" w:rsidR="00876713" w:rsidRDefault="009447CA">
            <w:pPr>
              <w:widowControl/>
              <w:jc w:val="left"/>
              <w:rPr>
                <w:rFonts w:asciiTheme="minorEastAsia" w:cs="宋体"/>
                <w:kern w:val="0"/>
                <w:sz w:val="18"/>
                <w:szCs w:val="18"/>
              </w:rPr>
            </w:pPr>
            <w:r>
              <w:rPr>
                <w:rFonts w:asciiTheme="minorEastAsia" w:hAnsiTheme="minorEastAsia" w:cs="宋体" w:hint="eastAsia"/>
                <w:kern w:val="0"/>
                <w:sz w:val="18"/>
                <w:szCs w:val="18"/>
              </w:rPr>
              <w:t>□上海证券交易所</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□深圳证券交易所（默认普通账户，特殊业务需使用专用深</w:t>
            </w:r>
            <w:r>
              <w:rPr>
                <w:rFonts w:asciiTheme="minorEastAsia" w:hAnsiTheme="minorEastAsia" w:cs="宋体"/>
                <w:kern w:val="0"/>
                <w:sz w:val="18"/>
                <w:szCs w:val="18"/>
              </w:rPr>
              <w:t>A</w:t>
            </w:r>
            <w:r>
              <w:rPr>
                <w:rFonts w:asciiTheme="minorEastAsia" w:hAnsiTheme="minorEastAsia" w:cs="宋体" w:hint="eastAsia"/>
                <w:kern w:val="0"/>
                <w:sz w:val="18"/>
                <w:szCs w:val="18"/>
              </w:rPr>
              <w:t>账户申请）</w:t>
            </w:r>
          </w:p>
        </w:tc>
      </w:tr>
      <w:tr w:rsidR="002B49B1" w14:paraId="4F587C82" w14:textId="77777777" w:rsidTr="00274524">
        <w:trPr>
          <w:trHeight w:val="362"/>
          <w:jc w:val="center"/>
        </w:trPr>
        <w:tc>
          <w:tcPr>
            <w:tcW w:w="1918" w:type="dxa"/>
            <w:gridSpan w:val="3"/>
            <w:tcBorders>
              <w:bottom w:val="single" w:sz="8" w:space="0" w:color="000000"/>
            </w:tcBorders>
            <w:vAlign w:val="center"/>
          </w:tcPr>
          <w:p w14:paraId="3F7F8964" w14:textId="0BD88A35" w:rsidR="002B49B1" w:rsidRDefault="002B49B1">
            <w:pPr>
              <w:widowControl/>
              <w:jc w:val="center"/>
              <w:rPr>
                <w:rFonts w:asciiTheme="minorEastAsia" w:hAnsiTheme="minorEastAsia" w:cs="宋体"/>
                <w:kern w:val="0"/>
                <w:sz w:val="18"/>
                <w:szCs w:val="18"/>
              </w:rPr>
            </w:pPr>
            <w:r>
              <w:rPr>
                <w:rFonts w:asciiTheme="minorEastAsia" w:hAnsiTheme="minorEastAsia" w:cs="宋体"/>
                <w:kern w:val="0"/>
                <w:sz w:val="18"/>
                <w:szCs w:val="18"/>
              </w:rPr>
              <w:t xml:space="preserve"> </w:t>
            </w:r>
            <w:r>
              <w:rPr>
                <w:rFonts w:asciiTheme="minorEastAsia" w:hAnsiTheme="minorEastAsia" w:cs="宋体" w:hint="eastAsia"/>
                <w:kern w:val="0"/>
                <w:sz w:val="18"/>
                <w:szCs w:val="18"/>
              </w:rPr>
              <w:t>客户适当性分类</w:t>
            </w:r>
          </w:p>
        </w:tc>
        <w:tc>
          <w:tcPr>
            <w:tcW w:w="8996" w:type="dxa"/>
            <w:gridSpan w:val="10"/>
            <w:tcBorders>
              <w:bottom w:val="single" w:sz="8" w:space="0" w:color="000000"/>
            </w:tcBorders>
            <w:vAlign w:val="center"/>
          </w:tcPr>
          <w:p w14:paraId="0A64F395" w14:textId="77777777" w:rsidR="002B49B1" w:rsidRPr="002B49B1" w:rsidRDefault="002B49B1" w:rsidP="002B49B1">
            <w:pPr>
              <w:widowControl/>
              <w:jc w:val="left"/>
              <w:rPr>
                <w:rFonts w:asciiTheme="minorEastAsia" w:hAnsiTheme="minorEastAsia" w:cs="宋体"/>
                <w:kern w:val="0"/>
                <w:sz w:val="18"/>
                <w:szCs w:val="18"/>
              </w:rPr>
            </w:pPr>
            <w:r w:rsidRPr="002B49B1">
              <w:rPr>
                <w:rFonts w:asciiTheme="minorEastAsia" w:hAnsiTheme="minorEastAsia" w:cs="宋体" w:hint="eastAsia"/>
                <w:kern w:val="0"/>
                <w:sz w:val="18"/>
                <w:szCs w:val="18"/>
              </w:rPr>
              <w:t>□普通投资者风险承受能力□C1 □C2 □C3 □C4 □C5</w:t>
            </w:r>
          </w:p>
          <w:p w14:paraId="1AC69540" w14:textId="5DE13E92" w:rsidR="002B49B1" w:rsidRDefault="002B49B1" w:rsidP="002B49B1">
            <w:pPr>
              <w:widowControl/>
              <w:jc w:val="left"/>
              <w:rPr>
                <w:rFonts w:asciiTheme="minorEastAsia" w:hAnsiTheme="minorEastAsia" w:cs="宋体"/>
                <w:kern w:val="0"/>
                <w:sz w:val="18"/>
                <w:szCs w:val="18"/>
              </w:rPr>
            </w:pPr>
            <w:r w:rsidRPr="002B49B1">
              <w:rPr>
                <w:rFonts w:asciiTheme="minorEastAsia" w:hAnsiTheme="minorEastAsia" w:cs="宋体" w:hint="eastAsia"/>
                <w:kern w:val="0"/>
                <w:sz w:val="18"/>
                <w:szCs w:val="18"/>
              </w:rPr>
              <w:t>□专业投资者</w:t>
            </w:r>
          </w:p>
        </w:tc>
      </w:tr>
      <w:tr w:rsidR="00733251" w14:paraId="3C3AE748" w14:textId="77777777" w:rsidTr="00974FC9">
        <w:trPr>
          <w:trHeight w:val="354"/>
          <w:jc w:val="center"/>
        </w:trPr>
        <w:tc>
          <w:tcPr>
            <w:tcW w:w="10914" w:type="dxa"/>
            <w:gridSpan w:val="13"/>
            <w:shd w:val="clear" w:color="auto" w:fill="BFBFBF" w:themeFill="background1" w:themeFillShade="BF"/>
            <w:vAlign w:val="center"/>
          </w:tcPr>
          <w:p w14:paraId="5F4D86D8" w14:textId="4663F26A" w:rsidR="00733251" w:rsidRDefault="00FB6C8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一般</w:t>
            </w:r>
            <w:r w:rsidR="00A64A86">
              <w:rPr>
                <w:rFonts w:asciiTheme="minorEastAsia" w:hAnsiTheme="minorEastAsia" w:cs="宋体" w:hint="eastAsia"/>
                <w:b/>
                <w:bCs/>
                <w:kern w:val="0"/>
                <w:sz w:val="18"/>
                <w:szCs w:val="18"/>
              </w:rPr>
              <w:t>单位</w:t>
            </w:r>
            <w:r>
              <w:rPr>
                <w:rFonts w:asciiTheme="minorEastAsia" w:hAnsiTheme="minorEastAsia" w:cs="宋体" w:hint="eastAsia"/>
                <w:b/>
                <w:bCs/>
                <w:kern w:val="0"/>
                <w:sz w:val="18"/>
                <w:szCs w:val="18"/>
              </w:rPr>
              <w:t>需补充的信息</w:t>
            </w:r>
          </w:p>
        </w:tc>
      </w:tr>
      <w:tr w:rsidR="00FB6C8C" w14:paraId="2E9F0DFE" w14:textId="3A3C7C00" w:rsidTr="00274524">
        <w:trPr>
          <w:trHeight w:val="354"/>
          <w:jc w:val="center"/>
        </w:trPr>
        <w:tc>
          <w:tcPr>
            <w:tcW w:w="1869" w:type="dxa"/>
            <w:gridSpan w:val="2"/>
            <w:shd w:val="clear" w:color="auto" w:fill="auto"/>
            <w:vAlign w:val="center"/>
          </w:tcPr>
          <w:p w14:paraId="393E85C8" w14:textId="4BB8070A" w:rsidR="00FB6C8C" w:rsidRDefault="00FB6C8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投资者类型</w:t>
            </w:r>
          </w:p>
        </w:tc>
        <w:tc>
          <w:tcPr>
            <w:tcW w:w="9045" w:type="dxa"/>
            <w:gridSpan w:val="11"/>
            <w:shd w:val="clear" w:color="auto" w:fill="auto"/>
            <w:vAlign w:val="center"/>
          </w:tcPr>
          <w:p w14:paraId="3311E29B" w14:textId="281524C5" w:rsidR="00D5601B" w:rsidRPr="00E31AF0" w:rsidRDefault="00D5601B" w:rsidP="00E31AF0">
            <w:pPr>
              <w:widowControl/>
              <w:jc w:val="left"/>
              <w:rPr>
                <w:rFonts w:asciiTheme="minorEastAsia" w:hAnsiTheme="minorEastAsia" w:cs="宋体"/>
                <w:kern w:val="0"/>
                <w:sz w:val="18"/>
                <w:szCs w:val="18"/>
              </w:rPr>
            </w:pPr>
            <w:r w:rsidRPr="00FB6C8C">
              <w:rPr>
                <w:rFonts w:ascii="宋体" w:eastAsia="宋体" w:hAnsi="Wingdings 2" w:cs="宋体" w:hint="eastAsia"/>
                <w:kern w:val="0"/>
                <w:sz w:val="18"/>
                <w:szCs w:val="18"/>
              </w:rPr>
              <w:sym w:font="Wingdings 2" w:char="F0A3"/>
            </w:r>
            <w:r w:rsidRPr="00E31AF0">
              <w:rPr>
                <w:rFonts w:asciiTheme="minorEastAsia" w:hAnsiTheme="minorEastAsia" w:cs="宋体" w:hint="eastAsia"/>
                <w:kern w:val="0"/>
                <w:sz w:val="18"/>
                <w:szCs w:val="18"/>
              </w:rPr>
              <w:t>财务公司</w:t>
            </w:r>
            <w:r>
              <w:rPr>
                <w:rFonts w:asciiTheme="minorEastAsia" w:hAnsiTheme="minorEastAsia" w:cs="宋体"/>
                <w:kern w:val="0"/>
                <w:sz w:val="18"/>
                <w:szCs w:val="18"/>
              </w:rPr>
              <w:t xml:space="preserve">          </w:t>
            </w:r>
            <w:r w:rsidRPr="00FB6C8C">
              <w:rPr>
                <w:rFonts w:ascii="宋体" w:eastAsia="宋体" w:hAnsi="Wingdings 2" w:cs="宋体" w:hint="eastAsia"/>
                <w:kern w:val="0"/>
                <w:sz w:val="18"/>
                <w:szCs w:val="18"/>
              </w:rPr>
              <w:sym w:font="Wingdings 2" w:char="F0A3"/>
            </w:r>
            <w:r w:rsidRPr="00E31AF0">
              <w:rPr>
                <w:rFonts w:asciiTheme="minorEastAsia" w:hAnsiTheme="minorEastAsia" w:cs="宋体" w:hint="eastAsia"/>
                <w:kern w:val="0"/>
                <w:sz w:val="18"/>
                <w:szCs w:val="18"/>
              </w:rPr>
              <w:t>投资、咨询公司</w:t>
            </w:r>
            <w:r>
              <w:rPr>
                <w:rFonts w:asciiTheme="minorEastAsia" w:hAnsiTheme="minorEastAsia" w:cs="宋体"/>
                <w:kern w:val="0"/>
                <w:sz w:val="18"/>
                <w:szCs w:val="18"/>
              </w:rPr>
              <w:t xml:space="preserve">          </w:t>
            </w:r>
            <w:r w:rsidRPr="00FB6C8C">
              <w:rPr>
                <w:rFonts w:ascii="宋体" w:eastAsia="宋体" w:hAnsi="Wingdings 2" w:cs="宋体" w:hint="eastAsia"/>
                <w:kern w:val="0"/>
                <w:sz w:val="18"/>
                <w:szCs w:val="18"/>
              </w:rPr>
              <w:sym w:font="Wingdings 2" w:char="F0A3"/>
            </w:r>
            <w:r w:rsidRPr="00E31AF0">
              <w:rPr>
                <w:rFonts w:asciiTheme="minorEastAsia" w:hAnsiTheme="minorEastAsia" w:cs="宋体" w:hint="eastAsia"/>
                <w:kern w:val="0"/>
                <w:sz w:val="18"/>
                <w:szCs w:val="18"/>
              </w:rPr>
              <w:t>房地产</w:t>
            </w:r>
            <w:r>
              <w:rPr>
                <w:rFonts w:asciiTheme="minorEastAsia" w:hAnsiTheme="minorEastAsia" w:cs="宋体"/>
                <w:kern w:val="0"/>
                <w:sz w:val="18"/>
                <w:szCs w:val="18"/>
              </w:rPr>
              <w:t xml:space="preserve">          </w:t>
            </w:r>
            <w:r w:rsidRPr="00FB6C8C">
              <w:rPr>
                <w:rFonts w:ascii="宋体" w:eastAsia="宋体" w:hAnsi="Wingdings 2" w:cs="宋体" w:hint="eastAsia"/>
                <w:kern w:val="0"/>
                <w:sz w:val="18"/>
                <w:szCs w:val="18"/>
              </w:rPr>
              <w:sym w:font="Wingdings 2" w:char="F0A3"/>
            </w:r>
            <w:r w:rsidRPr="00E31AF0">
              <w:rPr>
                <w:rFonts w:asciiTheme="minorEastAsia" w:hAnsiTheme="minorEastAsia" w:cs="宋体" w:hint="eastAsia"/>
                <w:kern w:val="0"/>
                <w:sz w:val="18"/>
                <w:szCs w:val="18"/>
              </w:rPr>
              <w:t>工业</w:t>
            </w:r>
            <w:r>
              <w:rPr>
                <w:rFonts w:asciiTheme="minorEastAsia" w:hAnsiTheme="minorEastAsia" w:cs="宋体"/>
                <w:kern w:val="0"/>
                <w:sz w:val="18"/>
                <w:szCs w:val="18"/>
              </w:rPr>
              <w:t xml:space="preserve">          </w:t>
            </w:r>
            <w:r w:rsidRPr="00FB6C8C">
              <w:rPr>
                <w:rFonts w:ascii="宋体" w:eastAsia="宋体" w:hAnsi="Wingdings 2" w:cs="宋体" w:hint="eastAsia"/>
                <w:kern w:val="0"/>
                <w:sz w:val="18"/>
                <w:szCs w:val="18"/>
              </w:rPr>
              <w:sym w:font="Wingdings 2" w:char="F0A3"/>
            </w:r>
            <w:r w:rsidRPr="00E31AF0">
              <w:rPr>
                <w:rFonts w:asciiTheme="minorEastAsia" w:hAnsiTheme="minorEastAsia" w:cs="宋体" w:hint="eastAsia"/>
                <w:kern w:val="0"/>
                <w:sz w:val="18"/>
                <w:szCs w:val="18"/>
              </w:rPr>
              <w:t>农业</w:t>
            </w:r>
          </w:p>
          <w:p w14:paraId="3D6DEFF4" w14:textId="0BE6C672" w:rsidR="00FB6C8C" w:rsidRPr="00E31AF0" w:rsidRDefault="00D5601B" w:rsidP="00E31AF0">
            <w:pPr>
              <w:widowControl/>
              <w:jc w:val="left"/>
              <w:rPr>
                <w:rFonts w:asciiTheme="minorEastAsia" w:hAnsiTheme="minorEastAsia" w:cs="宋体"/>
                <w:kern w:val="0"/>
                <w:sz w:val="18"/>
                <w:szCs w:val="18"/>
              </w:rPr>
            </w:pPr>
            <w:r w:rsidRPr="00FB6C8C">
              <w:rPr>
                <w:rFonts w:ascii="宋体" w:eastAsia="宋体" w:hAnsi="Wingdings 2" w:cs="宋体" w:hint="eastAsia"/>
                <w:kern w:val="0"/>
                <w:sz w:val="18"/>
                <w:szCs w:val="18"/>
              </w:rPr>
              <w:sym w:font="Wingdings 2" w:char="F0A3"/>
            </w:r>
            <w:r w:rsidRPr="00E31AF0">
              <w:rPr>
                <w:rFonts w:asciiTheme="minorEastAsia" w:hAnsiTheme="minorEastAsia" w:cs="宋体" w:hint="eastAsia"/>
                <w:kern w:val="0"/>
                <w:sz w:val="18"/>
                <w:szCs w:val="18"/>
              </w:rPr>
              <w:t>商业贸易</w:t>
            </w:r>
            <w:r>
              <w:rPr>
                <w:rFonts w:asciiTheme="minorEastAsia" w:hAnsiTheme="minorEastAsia" w:cs="宋体"/>
                <w:kern w:val="0"/>
                <w:sz w:val="18"/>
                <w:szCs w:val="18"/>
              </w:rPr>
              <w:t xml:space="preserve">          </w:t>
            </w:r>
            <w:r w:rsidRPr="00FB6C8C">
              <w:rPr>
                <w:rFonts w:ascii="宋体" w:eastAsia="宋体" w:hAnsi="Wingdings 2" w:cs="宋体" w:hint="eastAsia"/>
                <w:kern w:val="0"/>
                <w:sz w:val="18"/>
                <w:szCs w:val="18"/>
              </w:rPr>
              <w:sym w:font="Wingdings 2" w:char="F0A3"/>
            </w:r>
            <w:r w:rsidRPr="00E31AF0">
              <w:rPr>
                <w:rFonts w:asciiTheme="minorEastAsia" w:hAnsiTheme="minorEastAsia" w:cs="宋体" w:hint="eastAsia"/>
                <w:kern w:val="0"/>
                <w:sz w:val="18"/>
                <w:szCs w:val="18"/>
              </w:rPr>
              <w:t>多元化集团公司</w:t>
            </w:r>
            <w:r>
              <w:rPr>
                <w:rFonts w:asciiTheme="minorEastAsia" w:hAnsiTheme="minorEastAsia" w:cs="宋体"/>
                <w:kern w:val="0"/>
                <w:sz w:val="18"/>
                <w:szCs w:val="18"/>
              </w:rPr>
              <w:t xml:space="preserve">          </w:t>
            </w:r>
            <w:r w:rsidRPr="00FB6C8C">
              <w:rPr>
                <w:rFonts w:ascii="宋体" w:eastAsia="宋体" w:hAnsi="Wingdings 2" w:cs="宋体" w:hint="eastAsia"/>
                <w:kern w:val="0"/>
                <w:sz w:val="18"/>
                <w:szCs w:val="18"/>
              </w:rPr>
              <w:sym w:font="Wingdings 2" w:char="F0A3"/>
            </w:r>
            <w:r w:rsidRPr="00E31AF0">
              <w:rPr>
                <w:rFonts w:asciiTheme="minorEastAsia" w:hAnsiTheme="minorEastAsia" w:cs="宋体" w:hint="eastAsia"/>
                <w:kern w:val="0"/>
                <w:sz w:val="18"/>
                <w:szCs w:val="18"/>
              </w:rPr>
              <w:t>其他</w:t>
            </w:r>
          </w:p>
        </w:tc>
      </w:tr>
      <w:tr w:rsidR="002B49B1" w14:paraId="06794B0E" w14:textId="77777777" w:rsidTr="00274524">
        <w:trPr>
          <w:trHeight w:val="354"/>
          <w:jc w:val="center"/>
        </w:trPr>
        <w:tc>
          <w:tcPr>
            <w:tcW w:w="1869" w:type="dxa"/>
            <w:gridSpan w:val="2"/>
            <w:shd w:val="clear" w:color="auto" w:fill="auto"/>
            <w:vAlign w:val="center"/>
          </w:tcPr>
          <w:p w14:paraId="5FEBEC48" w14:textId="495A6E81" w:rsidR="002B49B1" w:rsidRDefault="002B49B1">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郑</w:t>
            </w:r>
            <w:r w:rsidR="0068487C">
              <w:rPr>
                <w:rFonts w:asciiTheme="minorEastAsia" w:hAnsiTheme="minorEastAsia" w:cs="宋体" w:hint="eastAsia"/>
                <w:b/>
                <w:bCs/>
                <w:kern w:val="0"/>
                <w:sz w:val="18"/>
                <w:szCs w:val="18"/>
              </w:rPr>
              <w:t>州</w:t>
            </w:r>
            <w:r>
              <w:rPr>
                <w:rFonts w:asciiTheme="minorEastAsia" w:hAnsiTheme="minorEastAsia" w:cs="宋体" w:hint="eastAsia"/>
                <w:b/>
                <w:bCs/>
                <w:kern w:val="0"/>
                <w:sz w:val="18"/>
                <w:szCs w:val="18"/>
              </w:rPr>
              <w:t>商</w:t>
            </w:r>
            <w:r w:rsidR="0068487C">
              <w:rPr>
                <w:rFonts w:asciiTheme="minorEastAsia" w:hAnsiTheme="minorEastAsia" w:cs="宋体" w:hint="eastAsia"/>
                <w:b/>
                <w:bCs/>
                <w:kern w:val="0"/>
                <w:sz w:val="18"/>
                <w:szCs w:val="18"/>
              </w:rPr>
              <w:t>品交易</w:t>
            </w:r>
            <w:r>
              <w:rPr>
                <w:rFonts w:asciiTheme="minorEastAsia" w:hAnsiTheme="minorEastAsia" w:cs="宋体" w:hint="eastAsia"/>
                <w:b/>
                <w:bCs/>
                <w:kern w:val="0"/>
                <w:sz w:val="18"/>
                <w:szCs w:val="18"/>
              </w:rPr>
              <w:t>所附加信息</w:t>
            </w:r>
          </w:p>
        </w:tc>
        <w:tc>
          <w:tcPr>
            <w:tcW w:w="9045" w:type="dxa"/>
            <w:gridSpan w:val="11"/>
            <w:shd w:val="clear" w:color="auto" w:fill="auto"/>
            <w:vAlign w:val="center"/>
          </w:tcPr>
          <w:p w14:paraId="78D46024" w14:textId="321C26AB" w:rsidR="002B49B1" w:rsidRPr="00FB6C8C" w:rsidRDefault="002B49B1">
            <w:pPr>
              <w:widowControl/>
              <w:jc w:val="left"/>
              <w:rPr>
                <w:rFonts w:ascii="宋体" w:eastAsia="宋体" w:hAnsi="Wingdings 2" w:cs="宋体" w:hint="eastAsia"/>
                <w:kern w:val="0"/>
                <w:sz w:val="18"/>
                <w:szCs w:val="18"/>
              </w:rPr>
            </w:pPr>
            <w:r w:rsidRPr="002B49B1">
              <w:rPr>
                <w:rFonts w:ascii="宋体" w:eastAsia="宋体" w:hAnsi="Wingdings 2" w:cs="宋体" w:hint="eastAsia"/>
                <w:kern w:val="0"/>
                <w:sz w:val="18"/>
                <w:szCs w:val="18"/>
              </w:rPr>
              <w:t xml:space="preserve">□涉棉 </w:t>
            </w:r>
            <w:r>
              <w:rPr>
                <w:rFonts w:ascii="宋体" w:eastAsia="宋体" w:hAnsi="Wingdings 2" w:cs="宋体"/>
                <w:kern w:val="0"/>
                <w:sz w:val="18"/>
                <w:szCs w:val="18"/>
              </w:rPr>
              <w:t xml:space="preserve">  </w:t>
            </w:r>
            <w:r w:rsidR="0068487C">
              <w:rPr>
                <w:rFonts w:ascii="宋体" w:eastAsia="宋体" w:hAnsi="Wingdings 2" w:cs="宋体"/>
                <w:kern w:val="0"/>
                <w:sz w:val="18"/>
                <w:szCs w:val="18"/>
              </w:rPr>
              <w:t xml:space="preserve"> </w:t>
            </w:r>
            <w:r w:rsidRPr="002B49B1">
              <w:rPr>
                <w:rFonts w:ascii="宋体" w:eastAsia="宋体" w:hAnsi="Wingdings 2" w:cs="宋体" w:hint="eastAsia"/>
                <w:kern w:val="0"/>
                <w:sz w:val="18"/>
                <w:szCs w:val="18"/>
              </w:rPr>
              <w:t>□涉糖</w:t>
            </w:r>
            <w:r>
              <w:rPr>
                <w:rFonts w:ascii="宋体" w:eastAsia="宋体" w:hAnsi="Wingdings 2" w:cs="宋体" w:hint="eastAsia"/>
                <w:kern w:val="0"/>
                <w:sz w:val="18"/>
                <w:szCs w:val="18"/>
              </w:rPr>
              <w:t xml:space="preserve"> </w:t>
            </w:r>
            <w:r>
              <w:rPr>
                <w:rFonts w:ascii="宋体" w:eastAsia="宋体" w:hAnsi="Wingdings 2" w:cs="宋体"/>
                <w:kern w:val="0"/>
                <w:sz w:val="18"/>
                <w:szCs w:val="18"/>
              </w:rPr>
              <w:t xml:space="preserve">  </w:t>
            </w:r>
            <w:r w:rsidRPr="002B49B1">
              <w:rPr>
                <w:rFonts w:ascii="宋体" w:eastAsia="宋体" w:hAnsi="Wingdings 2" w:cs="宋体" w:hint="eastAsia"/>
                <w:kern w:val="0"/>
                <w:sz w:val="18"/>
                <w:szCs w:val="18"/>
              </w:rPr>
              <w:t>□涉化</w:t>
            </w:r>
            <w:r>
              <w:rPr>
                <w:rFonts w:ascii="宋体" w:eastAsia="宋体" w:hAnsi="Wingdings 2" w:cs="宋体" w:hint="eastAsia"/>
                <w:kern w:val="0"/>
                <w:sz w:val="18"/>
                <w:szCs w:val="18"/>
              </w:rPr>
              <w:t xml:space="preserve"> </w:t>
            </w:r>
            <w:r>
              <w:rPr>
                <w:rFonts w:ascii="宋体" w:eastAsia="宋体" w:hAnsi="Wingdings 2" w:cs="宋体"/>
                <w:kern w:val="0"/>
                <w:sz w:val="18"/>
                <w:szCs w:val="18"/>
              </w:rPr>
              <w:t xml:space="preserve">  </w:t>
            </w:r>
            <w:r w:rsidRPr="002B49B1">
              <w:rPr>
                <w:rFonts w:ascii="宋体" w:eastAsia="宋体" w:hAnsi="Wingdings 2" w:cs="宋体" w:hint="eastAsia"/>
                <w:kern w:val="0"/>
                <w:sz w:val="18"/>
                <w:szCs w:val="18"/>
              </w:rPr>
              <w:t>□涉粮</w:t>
            </w:r>
            <w:r>
              <w:rPr>
                <w:rFonts w:ascii="宋体" w:eastAsia="宋体" w:hAnsi="Wingdings 2" w:cs="宋体" w:hint="eastAsia"/>
                <w:kern w:val="0"/>
                <w:sz w:val="18"/>
                <w:szCs w:val="18"/>
              </w:rPr>
              <w:t xml:space="preserve"> </w:t>
            </w:r>
            <w:r>
              <w:rPr>
                <w:rFonts w:ascii="宋体" w:eastAsia="宋体" w:hAnsi="Wingdings 2" w:cs="宋体"/>
                <w:kern w:val="0"/>
                <w:sz w:val="18"/>
                <w:szCs w:val="18"/>
              </w:rPr>
              <w:t xml:space="preserve">  </w:t>
            </w:r>
            <w:r w:rsidRPr="002B49B1">
              <w:rPr>
                <w:rFonts w:ascii="宋体" w:eastAsia="宋体" w:hAnsi="Wingdings 2" w:cs="宋体" w:hint="eastAsia"/>
                <w:kern w:val="0"/>
                <w:sz w:val="18"/>
                <w:szCs w:val="18"/>
              </w:rPr>
              <w:t>□油脂</w:t>
            </w:r>
            <w:r w:rsidR="00544021">
              <w:rPr>
                <w:rFonts w:ascii="宋体" w:eastAsia="宋体" w:hAnsi="Wingdings 2" w:cs="宋体" w:hint="eastAsia"/>
                <w:kern w:val="0"/>
                <w:sz w:val="18"/>
                <w:szCs w:val="18"/>
              </w:rPr>
              <w:t>油料</w:t>
            </w:r>
            <w:r>
              <w:rPr>
                <w:rFonts w:ascii="宋体" w:eastAsia="宋体" w:hAnsi="Wingdings 2" w:cs="宋体" w:hint="eastAsia"/>
                <w:kern w:val="0"/>
                <w:sz w:val="18"/>
                <w:szCs w:val="18"/>
              </w:rPr>
              <w:t xml:space="preserve"> </w:t>
            </w:r>
            <w:r>
              <w:rPr>
                <w:rFonts w:ascii="宋体" w:eastAsia="宋体" w:hAnsi="Wingdings 2" w:cs="宋体"/>
                <w:kern w:val="0"/>
                <w:sz w:val="18"/>
                <w:szCs w:val="18"/>
              </w:rPr>
              <w:t xml:space="preserve"> </w:t>
            </w:r>
            <w:r>
              <w:rPr>
                <w:rFonts w:ascii="宋体" w:eastAsia="宋体" w:hAnsi="Wingdings 2" w:cs="宋体" w:hint="eastAsia"/>
                <w:kern w:val="0"/>
                <w:sz w:val="18"/>
                <w:szCs w:val="18"/>
              </w:rPr>
              <w:t xml:space="preserve"> </w:t>
            </w:r>
            <w:r w:rsidRPr="002B49B1">
              <w:rPr>
                <w:rFonts w:ascii="宋体" w:eastAsia="宋体" w:hAnsi="Wingdings 2" w:cs="宋体" w:hint="eastAsia"/>
                <w:kern w:val="0"/>
                <w:sz w:val="18"/>
                <w:szCs w:val="18"/>
              </w:rPr>
              <w:t>□涉煤</w:t>
            </w:r>
            <w:r>
              <w:rPr>
                <w:rFonts w:ascii="宋体" w:eastAsia="宋体" w:hAnsi="Wingdings 2" w:cs="宋体" w:hint="eastAsia"/>
                <w:kern w:val="0"/>
                <w:sz w:val="18"/>
                <w:szCs w:val="18"/>
              </w:rPr>
              <w:t xml:space="preserve"> </w:t>
            </w:r>
            <w:r>
              <w:rPr>
                <w:rFonts w:ascii="宋体" w:eastAsia="宋体" w:hAnsi="Wingdings 2" w:cs="宋体"/>
                <w:kern w:val="0"/>
                <w:sz w:val="18"/>
                <w:szCs w:val="18"/>
              </w:rPr>
              <w:t xml:space="preserve">  </w:t>
            </w:r>
            <w:r w:rsidRPr="002B49B1">
              <w:rPr>
                <w:rFonts w:ascii="宋体" w:eastAsia="宋体" w:hAnsi="Wingdings 2" w:cs="宋体" w:hint="eastAsia"/>
                <w:kern w:val="0"/>
                <w:sz w:val="18"/>
                <w:szCs w:val="18"/>
              </w:rPr>
              <w:t>□建材</w:t>
            </w:r>
            <w:r>
              <w:rPr>
                <w:rFonts w:ascii="宋体" w:eastAsia="宋体" w:hAnsi="Wingdings 2" w:cs="宋体" w:hint="eastAsia"/>
                <w:kern w:val="0"/>
                <w:sz w:val="18"/>
                <w:szCs w:val="18"/>
              </w:rPr>
              <w:t xml:space="preserve"> </w:t>
            </w:r>
            <w:r>
              <w:rPr>
                <w:rFonts w:ascii="宋体" w:eastAsia="宋体" w:hAnsi="Wingdings 2" w:cs="宋体"/>
                <w:kern w:val="0"/>
                <w:sz w:val="18"/>
                <w:szCs w:val="18"/>
              </w:rPr>
              <w:t xml:space="preserve">  </w:t>
            </w:r>
            <w:r w:rsidRPr="002B49B1">
              <w:rPr>
                <w:rFonts w:ascii="宋体" w:eastAsia="宋体" w:hAnsi="Wingdings 2" w:cs="宋体" w:hint="eastAsia"/>
                <w:kern w:val="0"/>
                <w:sz w:val="18"/>
                <w:szCs w:val="18"/>
              </w:rPr>
              <w:t>□冶金</w:t>
            </w:r>
            <w:r>
              <w:rPr>
                <w:rFonts w:ascii="宋体" w:eastAsia="宋体" w:hAnsi="Wingdings 2" w:cs="宋体" w:hint="eastAsia"/>
                <w:kern w:val="0"/>
                <w:sz w:val="18"/>
                <w:szCs w:val="18"/>
              </w:rPr>
              <w:t xml:space="preserve"> </w:t>
            </w:r>
            <w:r>
              <w:rPr>
                <w:rFonts w:ascii="宋体" w:eastAsia="宋体" w:hAnsi="Wingdings 2" w:cs="宋体"/>
                <w:kern w:val="0"/>
                <w:sz w:val="18"/>
                <w:szCs w:val="18"/>
              </w:rPr>
              <w:t xml:space="preserve">  </w:t>
            </w:r>
            <w:r w:rsidR="00544021" w:rsidRPr="002B49B1">
              <w:rPr>
                <w:rFonts w:ascii="宋体" w:eastAsia="宋体" w:hAnsi="Wingdings 2" w:cs="宋体" w:hint="eastAsia"/>
                <w:kern w:val="0"/>
                <w:sz w:val="18"/>
                <w:szCs w:val="18"/>
              </w:rPr>
              <w:t>□</w:t>
            </w:r>
            <w:r w:rsidR="00045438">
              <w:rPr>
                <w:rFonts w:ascii="宋体" w:eastAsia="宋体" w:hAnsi="Wingdings 2" w:cs="宋体" w:hint="eastAsia"/>
                <w:kern w:val="0"/>
                <w:sz w:val="18"/>
                <w:szCs w:val="18"/>
              </w:rPr>
              <w:t xml:space="preserve">果品 </w:t>
            </w:r>
            <w:r>
              <w:rPr>
                <w:rFonts w:ascii="宋体" w:eastAsia="宋体" w:hAnsi="Wingdings 2" w:cs="宋体"/>
                <w:kern w:val="0"/>
                <w:sz w:val="18"/>
                <w:szCs w:val="18"/>
              </w:rPr>
              <w:t xml:space="preserve"> </w:t>
            </w:r>
            <w:r w:rsidRPr="002B49B1">
              <w:rPr>
                <w:rFonts w:ascii="宋体" w:eastAsia="宋体" w:hAnsi="Wingdings 2" w:cs="宋体" w:hint="eastAsia"/>
                <w:kern w:val="0"/>
                <w:sz w:val="18"/>
                <w:szCs w:val="18"/>
              </w:rPr>
              <w:t>□其他</w:t>
            </w:r>
          </w:p>
        </w:tc>
      </w:tr>
      <w:tr w:rsidR="00876713" w14:paraId="6096EF7A" w14:textId="77777777" w:rsidTr="00974FC9">
        <w:trPr>
          <w:trHeight w:val="354"/>
          <w:jc w:val="center"/>
        </w:trPr>
        <w:tc>
          <w:tcPr>
            <w:tcW w:w="10914" w:type="dxa"/>
            <w:gridSpan w:val="13"/>
            <w:shd w:val="clear" w:color="000000" w:fill="D9D9D9" w:themeFill="background1" w:themeFillShade="D9"/>
            <w:vAlign w:val="center"/>
          </w:tcPr>
          <w:p w14:paraId="16233AE4"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结算账户</w:t>
            </w:r>
          </w:p>
        </w:tc>
      </w:tr>
      <w:tr w:rsidR="00876713" w14:paraId="45D06785" w14:textId="77777777" w:rsidTr="00274524">
        <w:trPr>
          <w:trHeight w:val="401"/>
          <w:jc w:val="center"/>
        </w:trPr>
        <w:tc>
          <w:tcPr>
            <w:tcW w:w="1918" w:type="dxa"/>
            <w:gridSpan w:val="3"/>
            <w:vAlign w:val="center"/>
          </w:tcPr>
          <w:p w14:paraId="196E136F"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开户银行</w:t>
            </w:r>
          </w:p>
        </w:tc>
        <w:tc>
          <w:tcPr>
            <w:tcW w:w="2405" w:type="dxa"/>
            <w:gridSpan w:val="2"/>
            <w:vAlign w:val="center"/>
          </w:tcPr>
          <w:p w14:paraId="2EEC4352"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账户户名</w:t>
            </w:r>
          </w:p>
        </w:tc>
        <w:tc>
          <w:tcPr>
            <w:tcW w:w="1192" w:type="dxa"/>
            <w:gridSpan w:val="2"/>
            <w:vAlign w:val="center"/>
          </w:tcPr>
          <w:p w14:paraId="38DF6AE5"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网点名称</w:t>
            </w:r>
          </w:p>
        </w:tc>
        <w:tc>
          <w:tcPr>
            <w:tcW w:w="2410" w:type="dxa"/>
            <w:gridSpan w:val="4"/>
            <w:vAlign w:val="center"/>
          </w:tcPr>
          <w:p w14:paraId="2830D53F" w14:textId="700BB579" w:rsidR="00876713" w:rsidRDefault="009447CA" w:rsidP="00274524">
            <w:pPr>
              <w:widowControl/>
              <w:jc w:val="center"/>
              <w:rPr>
                <w:rFonts w:asciiTheme="minorEastAsia" w:cs="宋体"/>
                <w:b/>
                <w:bCs/>
                <w:kern w:val="0"/>
                <w:sz w:val="18"/>
                <w:szCs w:val="18"/>
              </w:rPr>
            </w:pPr>
            <w:r>
              <w:rPr>
                <w:rFonts w:asciiTheme="minorEastAsia" w:hAnsiTheme="minorEastAsia" w:cs="宋体" w:hint="eastAsia"/>
                <w:b/>
                <w:bCs/>
                <w:kern w:val="0"/>
                <w:sz w:val="18"/>
                <w:szCs w:val="18"/>
              </w:rPr>
              <w:t>银行账号（储蓄卡或存折）</w:t>
            </w:r>
          </w:p>
        </w:tc>
        <w:tc>
          <w:tcPr>
            <w:tcW w:w="2989" w:type="dxa"/>
            <w:gridSpan w:val="2"/>
            <w:vAlign w:val="center"/>
          </w:tcPr>
          <w:p w14:paraId="74719E3C"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业务名称</w:t>
            </w:r>
          </w:p>
        </w:tc>
      </w:tr>
      <w:tr w:rsidR="00876713" w14:paraId="6C089951" w14:textId="77777777" w:rsidTr="00274524">
        <w:trPr>
          <w:trHeight w:hRule="exact" w:val="397"/>
          <w:jc w:val="center"/>
        </w:trPr>
        <w:tc>
          <w:tcPr>
            <w:tcW w:w="1918" w:type="dxa"/>
            <w:gridSpan w:val="3"/>
            <w:vAlign w:val="center"/>
          </w:tcPr>
          <w:p w14:paraId="67203FBE" w14:textId="77777777" w:rsidR="00876713" w:rsidRDefault="009447CA">
            <w:pPr>
              <w:widowControl/>
              <w:jc w:val="left"/>
              <w:rPr>
                <w:rFonts w:asciiTheme="minorEastAsia" w:cs="宋体"/>
                <w:kern w:val="0"/>
                <w:sz w:val="18"/>
                <w:szCs w:val="18"/>
              </w:rPr>
            </w:pPr>
            <w:r>
              <w:rPr>
                <w:rFonts w:asciiTheme="minorEastAsia" w:hAnsiTheme="minorEastAsia" w:cs="宋体"/>
                <w:kern w:val="0"/>
                <w:sz w:val="18"/>
                <w:szCs w:val="18"/>
              </w:rPr>
              <w:t>__________</w:t>
            </w:r>
            <w:r>
              <w:rPr>
                <w:rFonts w:asciiTheme="minorEastAsia" w:hAnsiTheme="minorEastAsia" w:cs="宋体" w:hint="eastAsia"/>
                <w:kern w:val="0"/>
                <w:sz w:val="18"/>
                <w:szCs w:val="18"/>
              </w:rPr>
              <w:t>银行</w:t>
            </w:r>
          </w:p>
        </w:tc>
        <w:tc>
          <w:tcPr>
            <w:tcW w:w="2405" w:type="dxa"/>
            <w:gridSpan w:val="2"/>
            <w:vAlign w:val="center"/>
          </w:tcPr>
          <w:p w14:paraId="5B3A417A"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 xml:space="preserve">　</w:t>
            </w:r>
          </w:p>
        </w:tc>
        <w:tc>
          <w:tcPr>
            <w:tcW w:w="1192" w:type="dxa"/>
            <w:gridSpan w:val="2"/>
            <w:vAlign w:val="center"/>
          </w:tcPr>
          <w:p w14:paraId="64EEBCE9"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 xml:space="preserve">　</w:t>
            </w:r>
          </w:p>
        </w:tc>
        <w:tc>
          <w:tcPr>
            <w:tcW w:w="2410" w:type="dxa"/>
            <w:gridSpan w:val="4"/>
            <w:vAlign w:val="center"/>
          </w:tcPr>
          <w:p w14:paraId="35D21D72"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 xml:space="preserve">　</w:t>
            </w:r>
          </w:p>
        </w:tc>
        <w:tc>
          <w:tcPr>
            <w:tcW w:w="2989" w:type="dxa"/>
            <w:gridSpan w:val="2"/>
            <w:vAlign w:val="center"/>
          </w:tcPr>
          <w:p w14:paraId="58C08058" w14:textId="77777777" w:rsidR="00876713" w:rsidRDefault="009447CA">
            <w:pPr>
              <w:widowControl/>
              <w:ind w:firstLineChars="100" w:firstLine="180"/>
              <w:rPr>
                <w:rFonts w:asciiTheme="minorEastAsia" w:cs="宋体"/>
                <w:kern w:val="0"/>
                <w:sz w:val="18"/>
                <w:szCs w:val="18"/>
              </w:rPr>
            </w:pPr>
            <w:r>
              <w:rPr>
                <w:rFonts w:asciiTheme="minorEastAsia" w:hAnsiTheme="minorEastAsia" w:cs="宋体" w:hint="eastAsia"/>
                <w:kern w:val="0"/>
                <w:sz w:val="18"/>
                <w:szCs w:val="18"/>
              </w:rPr>
              <w:t>□期货</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□证券</w:t>
            </w:r>
          </w:p>
        </w:tc>
      </w:tr>
      <w:tr w:rsidR="00876713" w14:paraId="4193E4CD" w14:textId="77777777" w:rsidTr="00274524">
        <w:trPr>
          <w:trHeight w:hRule="exact" w:val="397"/>
          <w:jc w:val="center"/>
        </w:trPr>
        <w:tc>
          <w:tcPr>
            <w:tcW w:w="1918" w:type="dxa"/>
            <w:gridSpan w:val="3"/>
            <w:vAlign w:val="center"/>
          </w:tcPr>
          <w:p w14:paraId="20EEA11A" w14:textId="77777777" w:rsidR="00876713" w:rsidRDefault="009447CA">
            <w:pPr>
              <w:widowControl/>
              <w:jc w:val="left"/>
              <w:rPr>
                <w:rFonts w:asciiTheme="minorEastAsia" w:cs="宋体"/>
                <w:kern w:val="0"/>
                <w:sz w:val="18"/>
                <w:szCs w:val="18"/>
              </w:rPr>
            </w:pPr>
            <w:r>
              <w:rPr>
                <w:rFonts w:asciiTheme="minorEastAsia" w:hAnsiTheme="minorEastAsia" w:cs="宋体"/>
                <w:kern w:val="0"/>
                <w:sz w:val="18"/>
                <w:szCs w:val="18"/>
              </w:rPr>
              <w:t>__________</w:t>
            </w:r>
            <w:r>
              <w:rPr>
                <w:rFonts w:asciiTheme="minorEastAsia" w:hAnsiTheme="minorEastAsia" w:cs="宋体" w:hint="eastAsia"/>
                <w:kern w:val="0"/>
                <w:sz w:val="18"/>
                <w:szCs w:val="18"/>
              </w:rPr>
              <w:t>银行</w:t>
            </w:r>
          </w:p>
        </w:tc>
        <w:tc>
          <w:tcPr>
            <w:tcW w:w="2405" w:type="dxa"/>
            <w:gridSpan w:val="2"/>
            <w:vAlign w:val="center"/>
          </w:tcPr>
          <w:p w14:paraId="7DA732D7"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 xml:space="preserve">　</w:t>
            </w:r>
          </w:p>
        </w:tc>
        <w:tc>
          <w:tcPr>
            <w:tcW w:w="1192" w:type="dxa"/>
            <w:gridSpan w:val="2"/>
            <w:vAlign w:val="center"/>
          </w:tcPr>
          <w:p w14:paraId="12565E7D"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 xml:space="preserve">　</w:t>
            </w:r>
          </w:p>
        </w:tc>
        <w:tc>
          <w:tcPr>
            <w:tcW w:w="2410" w:type="dxa"/>
            <w:gridSpan w:val="4"/>
            <w:vAlign w:val="center"/>
          </w:tcPr>
          <w:p w14:paraId="1673A8F8"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 xml:space="preserve">　</w:t>
            </w:r>
          </w:p>
        </w:tc>
        <w:tc>
          <w:tcPr>
            <w:tcW w:w="2989" w:type="dxa"/>
            <w:gridSpan w:val="2"/>
            <w:vAlign w:val="center"/>
          </w:tcPr>
          <w:p w14:paraId="6E25F77A" w14:textId="77777777" w:rsidR="00876713" w:rsidRDefault="009447CA">
            <w:pPr>
              <w:widowControl/>
              <w:ind w:firstLineChars="100" w:firstLine="180"/>
              <w:rPr>
                <w:rFonts w:asciiTheme="minorEastAsia" w:cs="宋体"/>
                <w:kern w:val="0"/>
                <w:sz w:val="18"/>
                <w:szCs w:val="18"/>
              </w:rPr>
            </w:pPr>
            <w:r>
              <w:rPr>
                <w:rFonts w:asciiTheme="minorEastAsia" w:hAnsiTheme="minorEastAsia" w:cs="宋体" w:hint="eastAsia"/>
                <w:kern w:val="0"/>
                <w:sz w:val="18"/>
                <w:szCs w:val="18"/>
              </w:rPr>
              <w:t>□期货</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□证券</w:t>
            </w:r>
          </w:p>
        </w:tc>
      </w:tr>
      <w:tr w:rsidR="00876713" w14:paraId="3BDC87C9" w14:textId="77777777" w:rsidTr="00974FC9">
        <w:trPr>
          <w:trHeight w:val="782"/>
          <w:jc w:val="center"/>
        </w:trPr>
        <w:tc>
          <w:tcPr>
            <w:tcW w:w="10914" w:type="dxa"/>
            <w:gridSpan w:val="13"/>
            <w:vAlign w:val="center"/>
          </w:tcPr>
          <w:p w14:paraId="61BD7273" w14:textId="77777777" w:rsidR="00876713" w:rsidRDefault="009447CA">
            <w:pPr>
              <w:widowControl/>
              <w:ind w:firstLineChars="147" w:firstLine="266"/>
              <w:jc w:val="left"/>
              <w:rPr>
                <w:rFonts w:asciiTheme="minorEastAsia" w:cs="宋体"/>
                <w:b/>
                <w:bCs/>
                <w:kern w:val="0"/>
                <w:sz w:val="18"/>
                <w:szCs w:val="18"/>
              </w:rPr>
            </w:pPr>
            <w:r>
              <w:rPr>
                <w:rFonts w:asciiTheme="minorEastAsia" w:hAnsiTheme="minorEastAsia" w:cs="宋体" w:hint="eastAsia"/>
                <w:b/>
                <w:bCs/>
                <w:kern w:val="0"/>
                <w:sz w:val="18"/>
                <w:szCs w:val="18"/>
              </w:rPr>
              <w:t>声明：以上为本人</w:t>
            </w:r>
            <w:r>
              <w:rPr>
                <w:rFonts w:asciiTheme="minorEastAsia" w:hAnsiTheme="minorEastAsia" w:cs="宋体"/>
                <w:b/>
                <w:bCs/>
                <w:kern w:val="0"/>
                <w:sz w:val="18"/>
                <w:szCs w:val="18"/>
              </w:rPr>
              <w:t>/</w:t>
            </w:r>
            <w:r>
              <w:rPr>
                <w:rFonts w:asciiTheme="minorEastAsia" w:hAnsiTheme="minorEastAsia" w:cs="宋体" w:hint="eastAsia"/>
                <w:b/>
                <w:bCs/>
                <w:kern w:val="0"/>
                <w:sz w:val="18"/>
                <w:szCs w:val="18"/>
              </w:rPr>
              <w:t>本单位登记的用于期货交易、证券交易、期权交易出入金的投资者银行账户，本人</w:t>
            </w:r>
            <w:r>
              <w:rPr>
                <w:rFonts w:asciiTheme="minorEastAsia" w:hAnsiTheme="minorEastAsia" w:cs="宋体"/>
                <w:b/>
                <w:bCs/>
                <w:kern w:val="0"/>
                <w:sz w:val="18"/>
                <w:szCs w:val="18"/>
              </w:rPr>
              <w:t>/</w:t>
            </w:r>
            <w:r>
              <w:rPr>
                <w:rFonts w:asciiTheme="minorEastAsia" w:hAnsiTheme="minorEastAsia" w:cs="宋体" w:hint="eastAsia"/>
                <w:b/>
                <w:bCs/>
                <w:kern w:val="0"/>
                <w:sz w:val="18"/>
                <w:szCs w:val="18"/>
              </w:rPr>
              <w:t>本单位在期货公司的出入金均通过以上账户办理。</w:t>
            </w:r>
          </w:p>
        </w:tc>
      </w:tr>
      <w:tr w:rsidR="00876713" w14:paraId="61097C02" w14:textId="77777777" w:rsidTr="00974FC9">
        <w:trPr>
          <w:trHeight w:val="358"/>
          <w:jc w:val="center"/>
        </w:trPr>
        <w:tc>
          <w:tcPr>
            <w:tcW w:w="10914" w:type="dxa"/>
            <w:gridSpan w:val="13"/>
            <w:shd w:val="clear" w:color="000000" w:fill="D9D9D9" w:themeFill="background1" w:themeFillShade="D9"/>
            <w:vAlign w:val="center"/>
          </w:tcPr>
          <w:p w14:paraId="1651F3FA"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各类费用（交易成本）</w:t>
            </w:r>
          </w:p>
        </w:tc>
      </w:tr>
      <w:tr w:rsidR="00876713" w14:paraId="611507FC" w14:textId="77777777" w:rsidTr="00274524">
        <w:trPr>
          <w:trHeight w:hRule="exact" w:val="397"/>
          <w:jc w:val="center"/>
        </w:trPr>
        <w:tc>
          <w:tcPr>
            <w:tcW w:w="1918" w:type="dxa"/>
            <w:gridSpan w:val="3"/>
            <w:vAlign w:val="center"/>
          </w:tcPr>
          <w:p w14:paraId="43E74FCA"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业务类型</w:t>
            </w:r>
          </w:p>
        </w:tc>
        <w:tc>
          <w:tcPr>
            <w:tcW w:w="2552" w:type="dxa"/>
            <w:gridSpan w:val="3"/>
            <w:vAlign w:val="center"/>
          </w:tcPr>
          <w:p w14:paraId="1BECC3EA"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费用明细</w:t>
            </w:r>
          </w:p>
        </w:tc>
        <w:tc>
          <w:tcPr>
            <w:tcW w:w="4114" w:type="dxa"/>
            <w:gridSpan w:val="6"/>
            <w:vAlign w:val="center"/>
          </w:tcPr>
          <w:p w14:paraId="65249F14"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费用标准</w:t>
            </w:r>
          </w:p>
        </w:tc>
        <w:tc>
          <w:tcPr>
            <w:tcW w:w="2330" w:type="dxa"/>
            <w:vAlign w:val="center"/>
          </w:tcPr>
          <w:p w14:paraId="48F7AF83"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备注</w:t>
            </w:r>
          </w:p>
        </w:tc>
      </w:tr>
      <w:tr w:rsidR="00876713" w14:paraId="77CD1E5A" w14:textId="77777777" w:rsidTr="00274524">
        <w:trPr>
          <w:trHeight w:hRule="exact" w:val="397"/>
          <w:jc w:val="center"/>
        </w:trPr>
        <w:tc>
          <w:tcPr>
            <w:tcW w:w="1918" w:type="dxa"/>
            <w:gridSpan w:val="3"/>
            <w:vMerge w:val="restart"/>
            <w:vAlign w:val="center"/>
          </w:tcPr>
          <w:p w14:paraId="7EE02EC0" w14:textId="77777777" w:rsidR="00876713" w:rsidRDefault="009447CA">
            <w:pPr>
              <w:widowControl/>
              <w:jc w:val="center"/>
              <w:rPr>
                <w:rFonts w:asciiTheme="minorEastAsia" w:cs="宋体"/>
                <w:color w:val="000099"/>
                <w:kern w:val="0"/>
                <w:sz w:val="18"/>
                <w:szCs w:val="18"/>
              </w:rPr>
            </w:pPr>
            <w:r>
              <w:rPr>
                <w:rFonts w:asciiTheme="minorEastAsia" w:hAnsiTheme="minorEastAsia" w:cs="宋体" w:hint="eastAsia"/>
                <w:kern w:val="0"/>
                <w:sz w:val="18"/>
                <w:szCs w:val="18"/>
              </w:rPr>
              <w:t>期货</w:t>
            </w:r>
          </w:p>
        </w:tc>
        <w:tc>
          <w:tcPr>
            <w:tcW w:w="2552" w:type="dxa"/>
            <w:gridSpan w:val="3"/>
            <w:vAlign w:val="center"/>
          </w:tcPr>
          <w:p w14:paraId="796E84A4"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交易及交割手续费</w:t>
            </w:r>
          </w:p>
        </w:tc>
        <w:tc>
          <w:tcPr>
            <w:tcW w:w="4114" w:type="dxa"/>
            <w:gridSpan w:val="6"/>
            <w:vAlign w:val="center"/>
          </w:tcPr>
          <w:p w14:paraId="1FE38263"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交易所手续费基础上加【</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p>
        </w:tc>
        <w:tc>
          <w:tcPr>
            <w:tcW w:w="2330" w:type="dxa"/>
            <w:vMerge w:val="restart"/>
            <w:vAlign w:val="center"/>
          </w:tcPr>
          <w:p w14:paraId="760DDEB6"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 xml:space="preserve">　</w:t>
            </w:r>
          </w:p>
          <w:p w14:paraId="0D25E8A7"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 xml:space="preserve">　</w:t>
            </w:r>
          </w:p>
          <w:p w14:paraId="025AFDF4" w14:textId="77777777" w:rsidR="00876713" w:rsidRDefault="009447CA">
            <w:pPr>
              <w:jc w:val="center"/>
              <w:rPr>
                <w:rFonts w:asciiTheme="minorEastAsia" w:cs="宋体"/>
                <w:kern w:val="0"/>
                <w:sz w:val="18"/>
                <w:szCs w:val="18"/>
              </w:rPr>
            </w:pPr>
            <w:r>
              <w:rPr>
                <w:rFonts w:asciiTheme="minorEastAsia" w:hAnsiTheme="minorEastAsia" w:cs="宋体" w:hint="eastAsia"/>
                <w:kern w:val="0"/>
                <w:sz w:val="18"/>
                <w:szCs w:val="18"/>
              </w:rPr>
              <w:t xml:space="preserve">　</w:t>
            </w:r>
          </w:p>
        </w:tc>
      </w:tr>
      <w:tr w:rsidR="00876713" w14:paraId="79A77375" w14:textId="77777777" w:rsidTr="00274524">
        <w:trPr>
          <w:trHeight w:hRule="exact" w:val="397"/>
          <w:jc w:val="center"/>
        </w:trPr>
        <w:tc>
          <w:tcPr>
            <w:tcW w:w="1918" w:type="dxa"/>
            <w:gridSpan w:val="3"/>
            <w:vMerge/>
            <w:vAlign w:val="center"/>
          </w:tcPr>
          <w:p w14:paraId="1312630E" w14:textId="77777777" w:rsidR="00876713" w:rsidRDefault="00876713">
            <w:pPr>
              <w:widowControl/>
              <w:jc w:val="left"/>
              <w:rPr>
                <w:rFonts w:asciiTheme="minorEastAsia" w:cs="宋体"/>
                <w:kern w:val="0"/>
                <w:sz w:val="18"/>
                <w:szCs w:val="18"/>
              </w:rPr>
            </w:pPr>
          </w:p>
        </w:tc>
        <w:tc>
          <w:tcPr>
            <w:tcW w:w="2552" w:type="dxa"/>
            <w:gridSpan w:val="3"/>
            <w:vAlign w:val="center"/>
          </w:tcPr>
          <w:p w14:paraId="436EB9F9" w14:textId="16E76EC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申报费</w:t>
            </w:r>
          </w:p>
        </w:tc>
        <w:tc>
          <w:tcPr>
            <w:tcW w:w="4114" w:type="dxa"/>
            <w:gridSpan w:val="6"/>
            <w:vAlign w:val="center"/>
          </w:tcPr>
          <w:p w14:paraId="09E14D8B"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按照交易所规定收取</w:t>
            </w:r>
          </w:p>
        </w:tc>
        <w:tc>
          <w:tcPr>
            <w:tcW w:w="2330" w:type="dxa"/>
            <w:vMerge/>
            <w:vAlign w:val="center"/>
          </w:tcPr>
          <w:p w14:paraId="236876EF" w14:textId="77777777" w:rsidR="00876713" w:rsidRDefault="00876713">
            <w:pPr>
              <w:jc w:val="center"/>
              <w:rPr>
                <w:rFonts w:asciiTheme="minorEastAsia" w:cs="宋体"/>
                <w:kern w:val="0"/>
                <w:sz w:val="18"/>
                <w:szCs w:val="18"/>
              </w:rPr>
            </w:pPr>
          </w:p>
        </w:tc>
      </w:tr>
      <w:tr w:rsidR="00876713" w14:paraId="0DA46BD0" w14:textId="77777777" w:rsidTr="00274524">
        <w:trPr>
          <w:trHeight w:hRule="exact" w:val="397"/>
          <w:jc w:val="center"/>
        </w:trPr>
        <w:tc>
          <w:tcPr>
            <w:tcW w:w="1918" w:type="dxa"/>
            <w:gridSpan w:val="3"/>
            <w:vAlign w:val="center"/>
          </w:tcPr>
          <w:p w14:paraId="28053808"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期权</w:t>
            </w:r>
          </w:p>
        </w:tc>
        <w:tc>
          <w:tcPr>
            <w:tcW w:w="2552" w:type="dxa"/>
            <w:gridSpan w:val="3"/>
            <w:vAlign w:val="center"/>
          </w:tcPr>
          <w:p w14:paraId="6B434D5E"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交易及行权（履约）手续费</w:t>
            </w:r>
          </w:p>
        </w:tc>
        <w:tc>
          <w:tcPr>
            <w:tcW w:w="4114" w:type="dxa"/>
            <w:gridSpan w:val="6"/>
            <w:vAlign w:val="center"/>
          </w:tcPr>
          <w:p w14:paraId="0FFBED69"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交易所手续费基础上加【</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p>
        </w:tc>
        <w:tc>
          <w:tcPr>
            <w:tcW w:w="2330" w:type="dxa"/>
            <w:vMerge/>
            <w:vAlign w:val="center"/>
          </w:tcPr>
          <w:p w14:paraId="4ECF9C1A" w14:textId="77777777" w:rsidR="00876713" w:rsidRDefault="00876713">
            <w:pPr>
              <w:jc w:val="center"/>
              <w:rPr>
                <w:rFonts w:asciiTheme="minorEastAsia" w:cs="宋体"/>
                <w:kern w:val="0"/>
                <w:sz w:val="18"/>
                <w:szCs w:val="18"/>
              </w:rPr>
            </w:pPr>
          </w:p>
        </w:tc>
      </w:tr>
      <w:tr w:rsidR="00876713" w14:paraId="2CC997E1" w14:textId="77777777" w:rsidTr="00274524">
        <w:trPr>
          <w:trHeight w:hRule="exact" w:val="397"/>
          <w:jc w:val="center"/>
        </w:trPr>
        <w:tc>
          <w:tcPr>
            <w:tcW w:w="1918" w:type="dxa"/>
            <w:gridSpan w:val="3"/>
            <w:vMerge w:val="restart"/>
            <w:vAlign w:val="center"/>
          </w:tcPr>
          <w:p w14:paraId="77C8C048"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股票期权</w:t>
            </w:r>
          </w:p>
        </w:tc>
        <w:tc>
          <w:tcPr>
            <w:tcW w:w="2552" w:type="dxa"/>
            <w:gridSpan w:val="3"/>
            <w:vAlign w:val="center"/>
          </w:tcPr>
          <w:p w14:paraId="6B85936C"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交易佣金</w:t>
            </w:r>
          </w:p>
        </w:tc>
        <w:tc>
          <w:tcPr>
            <w:tcW w:w="4114" w:type="dxa"/>
            <w:gridSpan w:val="6"/>
            <w:vAlign w:val="center"/>
          </w:tcPr>
          <w:p w14:paraId="7E758D71"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每张合约</w:t>
            </w:r>
            <w:r>
              <w:rPr>
                <w:rFonts w:asciiTheme="minorEastAsia" w:hAnsiTheme="minorEastAsia" w:cs="宋体"/>
                <w:kern w:val="0"/>
                <w:sz w:val="18"/>
                <w:szCs w:val="18"/>
              </w:rPr>
              <w:t>___________</w:t>
            </w:r>
            <w:r>
              <w:rPr>
                <w:rFonts w:asciiTheme="minorEastAsia" w:hAnsiTheme="minorEastAsia" w:cs="宋体" w:hint="eastAsia"/>
                <w:kern w:val="0"/>
                <w:sz w:val="18"/>
                <w:szCs w:val="18"/>
              </w:rPr>
              <w:t>元，双边收取。</w:t>
            </w:r>
          </w:p>
        </w:tc>
        <w:tc>
          <w:tcPr>
            <w:tcW w:w="2330" w:type="dxa"/>
            <w:vMerge/>
            <w:vAlign w:val="center"/>
          </w:tcPr>
          <w:p w14:paraId="7EC027F3" w14:textId="77777777" w:rsidR="00876713" w:rsidRDefault="00876713">
            <w:pPr>
              <w:jc w:val="center"/>
              <w:rPr>
                <w:rFonts w:asciiTheme="minorEastAsia" w:cs="宋体"/>
                <w:kern w:val="0"/>
                <w:sz w:val="18"/>
                <w:szCs w:val="18"/>
              </w:rPr>
            </w:pPr>
          </w:p>
        </w:tc>
      </w:tr>
      <w:tr w:rsidR="00876713" w14:paraId="45C4E041" w14:textId="77777777" w:rsidTr="00274524">
        <w:trPr>
          <w:trHeight w:hRule="exact" w:val="397"/>
          <w:jc w:val="center"/>
        </w:trPr>
        <w:tc>
          <w:tcPr>
            <w:tcW w:w="1918" w:type="dxa"/>
            <w:gridSpan w:val="3"/>
            <w:vMerge/>
            <w:vAlign w:val="center"/>
          </w:tcPr>
          <w:p w14:paraId="4CD45D4B" w14:textId="77777777" w:rsidR="00876713" w:rsidRDefault="00876713">
            <w:pPr>
              <w:widowControl/>
              <w:jc w:val="left"/>
              <w:rPr>
                <w:rFonts w:asciiTheme="minorEastAsia" w:cs="宋体"/>
                <w:kern w:val="0"/>
                <w:sz w:val="18"/>
                <w:szCs w:val="18"/>
              </w:rPr>
            </w:pPr>
          </w:p>
        </w:tc>
        <w:tc>
          <w:tcPr>
            <w:tcW w:w="2552" w:type="dxa"/>
            <w:gridSpan w:val="3"/>
            <w:vAlign w:val="center"/>
          </w:tcPr>
          <w:p w14:paraId="0A0BD5D3"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行权佣金</w:t>
            </w:r>
          </w:p>
        </w:tc>
        <w:tc>
          <w:tcPr>
            <w:tcW w:w="4114" w:type="dxa"/>
            <w:gridSpan w:val="6"/>
            <w:vAlign w:val="center"/>
          </w:tcPr>
          <w:p w14:paraId="0316AF63"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每张合约</w:t>
            </w:r>
            <w:r>
              <w:rPr>
                <w:rFonts w:asciiTheme="minorEastAsia" w:hAnsiTheme="minorEastAsia" w:cs="宋体"/>
                <w:kern w:val="0"/>
                <w:sz w:val="18"/>
                <w:szCs w:val="18"/>
              </w:rPr>
              <w:t>___________</w:t>
            </w:r>
            <w:r>
              <w:rPr>
                <w:rFonts w:asciiTheme="minorEastAsia" w:hAnsiTheme="minorEastAsia" w:cs="宋体" w:hint="eastAsia"/>
                <w:kern w:val="0"/>
                <w:sz w:val="18"/>
                <w:szCs w:val="18"/>
              </w:rPr>
              <w:t>元，单边收取。</w:t>
            </w:r>
          </w:p>
        </w:tc>
        <w:tc>
          <w:tcPr>
            <w:tcW w:w="2330" w:type="dxa"/>
            <w:vMerge/>
            <w:vAlign w:val="center"/>
          </w:tcPr>
          <w:p w14:paraId="18531121" w14:textId="77777777" w:rsidR="00876713" w:rsidRDefault="00876713">
            <w:pPr>
              <w:jc w:val="center"/>
              <w:rPr>
                <w:rFonts w:asciiTheme="minorEastAsia" w:cs="宋体"/>
                <w:kern w:val="0"/>
                <w:sz w:val="18"/>
                <w:szCs w:val="18"/>
              </w:rPr>
            </w:pPr>
          </w:p>
        </w:tc>
      </w:tr>
      <w:tr w:rsidR="00876713" w14:paraId="3F668E3D" w14:textId="77777777" w:rsidTr="00274524">
        <w:trPr>
          <w:trHeight w:hRule="exact" w:val="397"/>
          <w:jc w:val="center"/>
        </w:trPr>
        <w:tc>
          <w:tcPr>
            <w:tcW w:w="1918" w:type="dxa"/>
            <w:gridSpan w:val="3"/>
            <w:vAlign w:val="center"/>
          </w:tcPr>
          <w:p w14:paraId="2CDBF01C" w14:textId="6994028F"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证券</w:t>
            </w:r>
            <w:r w:rsidR="00974FC9">
              <w:rPr>
                <w:rFonts w:asciiTheme="minorEastAsia" w:hAnsiTheme="minorEastAsia" w:cs="宋体" w:hint="eastAsia"/>
                <w:kern w:val="0"/>
                <w:sz w:val="18"/>
                <w:szCs w:val="18"/>
              </w:rPr>
              <w:t>现货</w:t>
            </w:r>
          </w:p>
        </w:tc>
        <w:tc>
          <w:tcPr>
            <w:tcW w:w="2552" w:type="dxa"/>
            <w:gridSpan w:val="3"/>
            <w:vAlign w:val="center"/>
          </w:tcPr>
          <w:p w14:paraId="0C973B7D"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交易佣金</w:t>
            </w:r>
          </w:p>
        </w:tc>
        <w:tc>
          <w:tcPr>
            <w:tcW w:w="4114" w:type="dxa"/>
            <w:gridSpan w:val="6"/>
            <w:vAlign w:val="center"/>
          </w:tcPr>
          <w:p w14:paraId="20D1F1AB" w14:textId="77777777" w:rsidR="00876713" w:rsidRDefault="009447CA">
            <w:pPr>
              <w:widowControl/>
              <w:jc w:val="center"/>
              <w:rPr>
                <w:rFonts w:asciiTheme="minorEastAsia" w:cs="宋体"/>
                <w:kern w:val="0"/>
                <w:sz w:val="18"/>
                <w:szCs w:val="18"/>
              </w:rPr>
            </w:pPr>
            <w:r>
              <w:rPr>
                <w:rFonts w:asciiTheme="minorEastAsia" w:hAnsiTheme="minorEastAsia" w:cs="宋体" w:hint="eastAsia"/>
                <w:kern w:val="0"/>
                <w:sz w:val="18"/>
                <w:szCs w:val="18"/>
              </w:rPr>
              <w:t>成交金额的【</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p>
        </w:tc>
        <w:tc>
          <w:tcPr>
            <w:tcW w:w="2330" w:type="dxa"/>
            <w:vMerge/>
            <w:vAlign w:val="center"/>
          </w:tcPr>
          <w:p w14:paraId="3130FCFF" w14:textId="77777777" w:rsidR="00876713" w:rsidRDefault="00876713">
            <w:pPr>
              <w:widowControl/>
              <w:jc w:val="center"/>
              <w:rPr>
                <w:rFonts w:asciiTheme="minorEastAsia" w:cs="宋体"/>
                <w:kern w:val="0"/>
                <w:sz w:val="18"/>
                <w:szCs w:val="18"/>
              </w:rPr>
            </w:pPr>
          </w:p>
        </w:tc>
      </w:tr>
      <w:tr w:rsidR="00876713" w14:paraId="27AEE370" w14:textId="77777777" w:rsidTr="00974FC9">
        <w:trPr>
          <w:trHeight w:val="2732"/>
          <w:jc w:val="center"/>
        </w:trPr>
        <w:tc>
          <w:tcPr>
            <w:tcW w:w="10914" w:type="dxa"/>
            <w:gridSpan w:val="13"/>
            <w:vAlign w:val="center"/>
          </w:tcPr>
          <w:p w14:paraId="5C6B9E90" w14:textId="621FF2D9" w:rsidR="00876713" w:rsidRDefault="009447CA">
            <w:pPr>
              <w:widowControl/>
              <w:spacing w:line="260" w:lineRule="exact"/>
              <w:ind w:firstLineChars="100" w:firstLine="200"/>
              <w:rPr>
                <w:rFonts w:asciiTheme="minorEastAsia" w:cs="宋体"/>
                <w:kern w:val="0"/>
                <w:sz w:val="18"/>
                <w:szCs w:val="18"/>
              </w:rPr>
            </w:pPr>
            <w:r>
              <w:rPr>
                <w:rFonts w:asciiTheme="minorEastAsia" w:hAnsiTheme="minorEastAsia" w:cs="Times New Roman" w:hint="eastAsia"/>
                <w:sz w:val="20"/>
                <w:szCs w:val="18"/>
              </w:rPr>
              <w:lastRenderedPageBreak/>
              <w:t>（</w:t>
            </w:r>
            <w:r>
              <w:rPr>
                <w:rFonts w:asciiTheme="minorEastAsia" w:hAnsiTheme="minorEastAsia" w:cs="Times New Roman"/>
                <w:sz w:val="20"/>
                <w:szCs w:val="18"/>
              </w:rPr>
              <w:t>1</w:t>
            </w:r>
            <w:r>
              <w:rPr>
                <w:rFonts w:asciiTheme="minorEastAsia" w:hAnsiTheme="minorEastAsia" w:cs="Times New Roman" w:hint="eastAsia"/>
                <w:sz w:val="20"/>
                <w:szCs w:val="18"/>
              </w:rPr>
              <w:t>）本表约定的期货手续费包含了期货交易所收取的手续费，期货交易所收费标准以交易所通告为准</w:t>
            </w:r>
            <w:r w:rsidR="00C72A6D" w:rsidRPr="00C72A6D">
              <w:rPr>
                <w:rFonts w:asciiTheme="minorEastAsia" w:hAnsiTheme="minorEastAsia" w:cs="Times New Roman" w:hint="eastAsia"/>
                <w:sz w:val="20"/>
                <w:szCs w:val="18"/>
              </w:rPr>
              <w:t>，其中申报费是指交易所可以根据下单数量、撤单数量等按照相关标准计收的费用</w:t>
            </w:r>
            <w:r>
              <w:rPr>
                <w:rFonts w:asciiTheme="minorEastAsia" w:hAnsiTheme="minorEastAsia" w:cs="Times New Roman" w:hint="eastAsia"/>
                <w:sz w:val="20"/>
                <w:szCs w:val="18"/>
              </w:rPr>
              <w:t>；本表约定的证券和股票期权交易佣金，为全佣金形式，包含经手费和交易结算费，交易经手费和结算及交收服务收费按照交易所和中国结算最新公布的标准执行。（</w:t>
            </w:r>
            <w:r>
              <w:rPr>
                <w:rFonts w:asciiTheme="minorEastAsia" w:hAnsiTheme="minorEastAsia" w:cs="Times New Roman"/>
                <w:sz w:val="20"/>
                <w:szCs w:val="18"/>
              </w:rPr>
              <w:t>2</w:t>
            </w:r>
            <w:r>
              <w:rPr>
                <w:rFonts w:asciiTheme="minorEastAsia" w:hAnsiTheme="minorEastAsia" w:cs="Times New Roman" w:hint="eastAsia"/>
                <w:sz w:val="20"/>
                <w:szCs w:val="18"/>
              </w:rPr>
              <w:t>）期货交易投资者保障基金按照不高于中国证券监督管理委员会相关规定以及每年期货公司分类监管结果收取，本表中期货交易手续费不包含投资者保障基金；（</w:t>
            </w:r>
            <w:r>
              <w:rPr>
                <w:rFonts w:asciiTheme="minorEastAsia" w:hAnsiTheme="minorEastAsia" w:cs="Times New Roman"/>
                <w:sz w:val="20"/>
                <w:szCs w:val="18"/>
              </w:rPr>
              <w:t>3</w:t>
            </w:r>
            <w:r>
              <w:rPr>
                <w:rFonts w:asciiTheme="minorEastAsia" w:hAnsiTheme="minorEastAsia" w:cs="Times New Roman" w:hint="eastAsia"/>
                <w:sz w:val="20"/>
                <w:szCs w:val="18"/>
              </w:rPr>
              <w:t>）中信期货根据金融行业营业税改增值税有关政策的规定按比例收取总手续费（手续费指本表“费用明细”中所列各项费用，下同）的增值税，本表中手续费已包含增值税；（</w:t>
            </w:r>
            <w:r>
              <w:rPr>
                <w:rFonts w:asciiTheme="minorEastAsia" w:hAnsiTheme="minorEastAsia" w:cs="Times New Roman"/>
                <w:sz w:val="20"/>
                <w:szCs w:val="18"/>
              </w:rPr>
              <w:t>4</w:t>
            </w:r>
            <w:r>
              <w:rPr>
                <w:rFonts w:asciiTheme="minorEastAsia" w:hAnsiTheme="minorEastAsia" w:cs="Times New Roman" w:hint="eastAsia"/>
                <w:sz w:val="20"/>
                <w:szCs w:val="18"/>
              </w:rPr>
              <w:t>）遇期货、证券交易所交易规则变化及新品种上市，中信期货有权根据期货、证券交易规则变化等情况单方变更手续费标准，中信期货将按照期货、证券和股票期权合同约定的一种或多种通知方式通知客户相关手续费标准，生效时间以中信期货通知为准，如客户未在规定时间内提出答复或异议，视为客户同意接受甲方通知的手续费标准；（</w:t>
            </w:r>
            <w:r>
              <w:rPr>
                <w:rFonts w:asciiTheme="minorEastAsia" w:hAnsiTheme="minorEastAsia" w:cs="Times New Roman"/>
                <w:sz w:val="20"/>
                <w:szCs w:val="18"/>
              </w:rPr>
              <w:t>5</w:t>
            </w:r>
            <w:r>
              <w:rPr>
                <w:rFonts w:asciiTheme="minorEastAsia" w:hAnsiTheme="minorEastAsia" w:cs="Times New Roman" w:hint="eastAsia"/>
                <w:sz w:val="20"/>
                <w:szCs w:val="18"/>
              </w:rPr>
              <w:t>）如未通过本表约定交割手续费加收比例或加收绝对值，则交割手续费加收比例或加收绝对值标准默认同交易手续费；（</w:t>
            </w:r>
            <w:r>
              <w:rPr>
                <w:rFonts w:asciiTheme="minorEastAsia" w:hAnsiTheme="minorEastAsia" w:cs="Times New Roman"/>
                <w:sz w:val="20"/>
                <w:szCs w:val="18"/>
              </w:rPr>
              <w:t>6</w:t>
            </w:r>
            <w:r>
              <w:rPr>
                <w:rFonts w:asciiTheme="minorEastAsia" w:hAnsiTheme="minorEastAsia" w:cs="Times New Roman" w:hint="eastAsia"/>
                <w:sz w:val="20"/>
                <w:szCs w:val="18"/>
              </w:rPr>
              <w:t>）如因客观情况变化或中信期货政策调整，中信期货可低于双方约定标准优惠收取手续费，优惠期由中信期货决定，优惠期结束后，中信期货可恢复手续费收取标准至不高于双方约定的标准。</w:t>
            </w:r>
          </w:p>
        </w:tc>
      </w:tr>
      <w:tr w:rsidR="00876713" w14:paraId="7CEF4C30" w14:textId="77777777" w:rsidTr="00974FC9">
        <w:trPr>
          <w:trHeight w:val="410"/>
          <w:jc w:val="center"/>
        </w:trPr>
        <w:tc>
          <w:tcPr>
            <w:tcW w:w="10914" w:type="dxa"/>
            <w:gridSpan w:val="13"/>
            <w:shd w:val="clear" w:color="000000" w:fill="D9D9D9" w:themeFill="background1" w:themeFillShade="D9"/>
            <w:vAlign w:val="center"/>
          </w:tcPr>
          <w:p w14:paraId="7B581374"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客户归属</w:t>
            </w:r>
          </w:p>
        </w:tc>
      </w:tr>
      <w:tr w:rsidR="00274524" w14:paraId="3F1D09CA" w14:textId="63469925" w:rsidTr="00274524">
        <w:trPr>
          <w:trHeight w:hRule="exact" w:val="397"/>
          <w:jc w:val="center"/>
        </w:trPr>
        <w:tc>
          <w:tcPr>
            <w:tcW w:w="1444" w:type="dxa"/>
            <w:vMerge w:val="restart"/>
            <w:tcBorders>
              <w:right w:val="single" w:sz="2" w:space="0" w:color="auto"/>
            </w:tcBorders>
            <w:vAlign w:val="center"/>
          </w:tcPr>
          <w:p w14:paraId="034AC1CE" w14:textId="6847E45C" w:rsidR="00274524" w:rsidRDefault="00274524" w:rsidP="00274524">
            <w:pPr>
              <w:widowControl/>
              <w:spacing w:line="260" w:lineRule="exact"/>
              <w:rPr>
                <w:rFonts w:asciiTheme="minorEastAsia" w:cs="Times New Roman"/>
                <w:sz w:val="18"/>
                <w:szCs w:val="18"/>
              </w:rPr>
            </w:pPr>
            <w:r>
              <w:rPr>
                <w:rFonts w:asciiTheme="minorEastAsia" w:hAnsiTheme="minorEastAsia" w:cs="Times New Roman" w:hint="eastAsia"/>
                <w:sz w:val="18"/>
                <w:szCs w:val="18"/>
              </w:rPr>
              <w:t>期货业务</w:t>
            </w:r>
          </w:p>
        </w:tc>
        <w:tc>
          <w:tcPr>
            <w:tcW w:w="1582" w:type="dxa"/>
            <w:gridSpan w:val="3"/>
            <w:tcBorders>
              <w:left w:val="single" w:sz="2" w:space="0" w:color="auto"/>
              <w:bottom w:val="single" w:sz="2" w:space="0" w:color="auto"/>
              <w:right w:val="single" w:sz="2" w:space="0" w:color="auto"/>
            </w:tcBorders>
            <w:vAlign w:val="center"/>
          </w:tcPr>
          <w:p w14:paraId="65F9B2C2" w14:textId="5BBC9C5E" w:rsidR="00274524" w:rsidRDefault="00274524" w:rsidP="00274524">
            <w:pPr>
              <w:widowControl/>
              <w:spacing w:line="260" w:lineRule="exact"/>
              <w:rPr>
                <w:rFonts w:asciiTheme="minorEastAsia" w:cs="Times New Roman"/>
                <w:sz w:val="18"/>
                <w:szCs w:val="18"/>
              </w:rPr>
            </w:pPr>
            <w:r>
              <w:rPr>
                <w:rFonts w:asciiTheme="minorEastAsia" w:cs="Times New Roman" w:hint="eastAsia"/>
                <w:sz w:val="18"/>
                <w:szCs w:val="18"/>
              </w:rPr>
              <w:t>客户归属部门</w:t>
            </w:r>
          </w:p>
        </w:tc>
        <w:tc>
          <w:tcPr>
            <w:tcW w:w="3126" w:type="dxa"/>
            <w:gridSpan w:val="4"/>
            <w:tcBorders>
              <w:left w:val="single" w:sz="2" w:space="0" w:color="auto"/>
              <w:bottom w:val="single" w:sz="4" w:space="0" w:color="auto"/>
              <w:right w:val="single" w:sz="2" w:space="0" w:color="auto"/>
            </w:tcBorders>
            <w:vAlign w:val="center"/>
          </w:tcPr>
          <w:p w14:paraId="4BCA97DF" w14:textId="77777777" w:rsidR="00274524" w:rsidRDefault="00274524" w:rsidP="003449F6">
            <w:pPr>
              <w:widowControl/>
              <w:spacing w:line="260" w:lineRule="exact"/>
              <w:rPr>
                <w:rFonts w:asciiTheme="minorEastAsia" w:cs="Times New Roman"/>
                <w:sz w:val="18"/>
                <w:szCs w:val="18"/>
              </w:rPr>
            </w:pPr>
          </w:p>
        </w:tc>
        <w:tc>
          <w:tcPr>
            <w:tcW w:w="1698" w:type="dxa"/>
            <w:gridSpan w:val="2"/>
            <w:tcBorders>
              <w:left w:val="single" w:sz="2" w:space="0" w:color="auto"/>
              <w:bottom w:val="single" w:sz="4" w:space="0" w:color="auto"/>
              <w:right w:val="single" w:sz="2" w:space="0" w:color="auto"/>
            </w:tcBorders>
            <w:vAlign w:val="center"/>
          </w:tcPr>
          <w:p w14:paraId="5C261662" w14:textId="11B1B5B1" w:rsidR="00274524" w:rsidRDefault="00274524" w:rsidP="00974FC9">
            <w:pPr>
              <w:widowControl/>
              <w:spacing w:line="260" w:lineRule="exact"/>
              <w:rPr>
                <w:rFonts w:asciiTheme="minorEastAsia" w:cs="Times New Roman"/>
                <w:sz w:val="18"/>
                <w:szCs w:val="18"/>
              </w:rPr>
            </w:pPr>
            <w:r>
              <w:rPr>
                <w:rFonts w:asciiTheme="minorEastAsia" w:cs="Times New Roman" w:hint="eastAsia"/>
                <w:sz w:val="18"/>
                <w:szCs w:val="18"/>
              </w:rPr>
              <w:t>客户经理</w:t>
            </w:r>
          </w:p>
        </w:tc>
        <w:tc>
          <w:tcPr>
            <w:tcW w:w="3064" w:type="dxa"/>
            <w:gridSpan w:val="3"/>
            <w:tcBorders>
              <w:left w:val="single" w:sz="2" w:space="0" w:color="auto"/>
              <w:bottom w:val="single" w:sz="4" w:space="0" w:color="auto"/>
            </w:tcBorders>
            <w:vAlign w:val="center"/>
          </w:tcPr>
          <w:p w14:paraId="266E0A18" w14:textId="14B0FCFD" w:rsidR="00274524" w:rsidRDefault="00274524" w:rsidP="00974FC9">
            <w:pPr>
              <w:widowControl/>
              <w:spacing w:line="260" w:lineRule="exact"/>
              <w:rPr>
                <w:rFonts w:asciiTheme="minorEastAsia" w:cs="Times New Roman"/>
                <w:sz w:val="18"/>
                <w:szCs w:val="18"/>
              </w:rPr>
            </w:pPr>
          </w:p>
        </w:tc>
      </w:tr>
      <w:tr w:rsidR="00274524" w14:paraId="59613FDB" w14:textId="77777777" w:rsidTr="00274524">
        <w:trPr>
          <w:trHeight w:hRule="exact" w:val="397"/>
          <w:jc w:val="center"/>
        </w:trPr>
        <w:tc>
          <w:tcPr>
            <w:tcW w:w="1444" w:type="dxa"/>
            <w:vMerge/>
            <w:tcBorders>
              <w:right w:val="single" w:sz="2" w:space="0" w:color="auto"/>
            </w:tcBorders>
            <w:vAlign w:val="center"/>
          </w:tcPr>
          <w:p w14:paraId="580D4E6B" w14:textId="7F9EF6D3" w:rsidR="00274524" w:rsidRDefault="00274524">
            <w:pPr>
              <w:widowControl/>
              <w:spacing w:line="260" w:lineRule="exact"/>
              <w:ind w:firstLineChars="100" w:firstLine="180"/>
              <w:jc w:val="center"/>
              <w:rPr>
                <w:rFonts w:asciiTheme="minorEastAsia" w:cs="Times New Roman"/>
                <w:sz w:val="18"/>
                <w:szCs w:val="18"/>
              </w:rPr>
            </w:pPr>
          </w:p>
        </w:tc>
        <w:tc>
          <w:tcPr>
            <w:tcW w:w="1582" w:type="dxa"/>
            <w:gridSpan w:val="3"/>
            <w:tcBorders>
              <w:top w:val="single" w:sz="2" w:space="0" w:color="auto"/>
              <w:left w:val="single" w:sz="2" w:space="0" w:color="auto"/>
              <w:right w:val="single" w:sz="2" w:space="0" w:color="auto"/>
            </w:tcBorders>
            <w:vAlign w:val="center"/>
          </w:tcPr>
          <w:p w14:paraId="11863604" w14:textId="58A298C9" w:rsidR="00274524" w:rsidRDefault="00274524" w:rsidP="00274524">
            <w:pPr>
              <w:widowControl/>
              <w:spacing w:line="260" w:lineRule="exact"/>
              <w:rPr>
                <w:rFonts w:asciiTheme="minorEastAsia" w:cs="Times New Roman"/>
                <w:sz w:val="18"/>
                <w:szCs w:val="18"/>
              </w:rPr>
            </w:pPr>
            <w:r>
              <w:rPr>
                <w:rFonts w:asciiTheme="minorEastAsia" w:hAnsiTheme="minorEastAsia" w:cs="Times New Roman" w:hint="eastAsia"/>
                <w:sz w:val="18"/>
                <w:szCs w:val="18"/>
              </w:rPr>
              <w:t>证券公司（如有）</w:t>
            </w:r>
          </w:p>
        </w:tc>
        <w:tc>
          <w:tcPr>
            <w:tcW w:w="3135" w:type="dxa"/>
            <w:gridSpan w:val="5"/>
            <w:tcBorders>
              <w:top w:val="single" w:sz="4" w:space="0" w:color="auto"/>
              <w:left w:val="single" w:sz="2" w:space="0" w:color="auto"/>
              <w:bottom w:val="single" w:sz="8" w:space="0" w:color="auto"/>
              <w:right w:val="single" w:sz="4" w:space="0" w:color="auto"/>
            </w:tcBorders>
            <w:vAlign w:val="center"/>
          </w:tcPr>
          <w:p w14:paraId="64D2F471" w14:textId="11FE4D46" w:rsidR="00274524" w:rsidRDefault="00274524" w:rsidP="004320F6">
            <w:pPr>
              <w:spacing w:line="260" w:lineRule="exact"/>
              <w:jc w:val="center"/>
              <w:rPr>
                <w:rFonts w:asciiTheme="minorEastAsia" w:cs="Times New Roman"/>
                <w:sz w:val="18"/>
                <w:szCs w:val="18"/>
              </w:rPr>
            </w:pPr>
          </w:p>
        </w:tc>
        <w:tc>
          <w:tcPr>
            <w:tcW w:w="1689" w:type="dxa"/>
            <w:tcBorders>
              <w:top w:val="single" w:sz="4" w:space="0" w:color="auto"/>
              <w:left w:val="single" w:sz="4" w:space="0" w:color="auto"/>
              <w:bottom w:val="single" w:sz="8" w:space="0" w:color="auto"/>
              <w:right w:val="single" w:sz="2" w:space="0" w:color="auto"/>
            </w:tcBorders>
            <w:vAlign w:val="center"/>
          </w:tcPr>
          <w:p w14:paraId="6FBCBC31" w14:textId="00A11563" w:rsidR="00274524" w:rsidRDefault="00274524" w:rsidP="00274524">
            <w:pPr>
              <w:spacing w:line="260" w:lineRule="exact"/>
              <w:rPr>
                <w:rFonts w:asciiTheme="minorEastAsia" w:cs="Times New Roman"/>
                <w:sz w:val="18"/>
                <w:szCs w:val="18"/>
              </w:rPr>
            </w:pPr>
            <w:r>
              <w:rPr>
                <w:rFonts w:asciiTheme="minorEastAsia" w:hAnsiTheme="minorEastAsia" w:cs="Times New Roman" w:hint="eastAsia"/>
                <w:sz w:val="18"/>
                <w:szCs w:val="18"/>
              </w:rPr>
              <w:t>证券营业部（如有）</w:t>
            </w:r>
          </w:p>
        </w:tc>
        <w:tc>
          <w:tcPr>
            <w:tcW w:w="3064" w:type="dxa"/>
            <w:gridSpan w:val="3"/>
            <w:tcBorders>
              <w:top w:val="single" w:sz="4" w:space="0" w:color="auto"/>
              <w:left w:val="single" w:sz="2" w:space="0" w:color="auto"/>
              <w:bottom w:val="single" w:sz="8" w:space="0" w:color="auto"/>
            </w:tcBorders>
            <w:vAlign w:val="center"/>
          </w:tcPr>
          <w:p w14:paraId="0BF88DB6" w14:textId="2B3A688C" w:rsidR="00274524" w:rsidRDefault="00274524">
            <w:pPr>
              <w:spacing w:line="260" w:lineRule="exact"/>
              <w:rPr>
                <w:rFonts w:asciiTheme="minorEastAsia" w:cs="Times New Roman"/>
                <w:sz w:val="18"/>
                <w:szCs w:val="18"/>
              </w:rPr>
            </w:pPr>
          </w:p>
        </w:tc>
      </w:tr>
      <w:tr w:rsidR="00274524" w14:paraId="5C3A378D" w14:textId="77777777" w:rsidTr="00274524">
        <w:trPr>
          <w:trHeight w:hRule="exact" w:val="397"/>
          <w:jc w:val="center"/>
        </w:trPr>
        <w:tc>
          <w:tcPr>
            <w:tcW w:w="1444" w:type="dxa"/>
            <w:tcBorders>
              <w:right w:val="single" w:sz="2" w:space="0" w:color="auto"/>
            </w:tcBorders>
            <w:vAlign w:val="center"/>
          </w:tcPr>
          <w:p w14:paraId="12F9D46B" w14:textId="664E166F" w:rsidR="00274524" w:rsidRDefault="00274524" w:rsidP="00274524">
            <w:pPr>
              <w:widowControl/>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股票期权业务</w:t>
            </w:r>
          </w:p>
        </w:tc>
        <w:tc>
          <w:tcPr>
            <w:tcW w:w="1578" w:type="dxa"/>
            <w:gridSpan w:val="3"/>
            <w:tcBorders>
              <w:left w:val="single" w:sz="2" w:space="0" w:color="auto"/>
              <w:right w:val="single" w:sz="2" w:space="0" w:color="auto"/>
            </w:tcBorders>
            <w:vAlign w:val="center"/>
          </w:tcPr>
          <w:p w14:paraId="3B5A70CC" w14:textId="5110654E" w:rsidR="00274524" w:rsidRDefault="00274524" w:rsidP="00274524">
            <w:pPr>
              <w:spacing w:line="260" w:lineRule="exact"/>
              <w:jc w:val="center"/>
              <w:rPr>
                <w:rFonts w:asciiTheme="minorEastAsia" w:hAnsiTheme="minorEastAsia" w:cs="Times New Roman"/>
                <w:sz w:val="18"/>
                <w:szCs w:val="18"/>
              </w:rPr>
            </w:pPr>
            <w:r>
              <w:rPr>
                <w:rFonts w:asciiTheme="minorEastAsia" w:cs="Times New Roman" w:hint="eastAsia"/>
                <w:sz w:val="18"/>
                <w:szCs w:val="18"/>
              </w:rPr>
              <w:t>客户归属部门</w:t>
            </w:r>
          </w:p>
        </w:tc>
        <w:tc>
          <w:tcPr>
            <w:tcW w:w="3139" w:type="dxa"/>
            <w:gridSpan w:val="5"/>
            <w:tcBorders>
              <w:left w:val="single" w:sz="2" w:space="0" w:color="auto"/>
              <w:right w:val="single" w:sz="2" w:space="0" w:color="auto"/>
            </w:tcBorders>
            <w:vAlign w:val="center"/>
          </w:tcPr>
          <w:p w14:paraId="3804F1D8" w14:textId="7763F73A" w:rsidR="00274524" w:rsidRDefault="00274524" w:rsidP="00274524">
            <w:pPr>
              <w:spacing w:line="260" w:lineRule="exact"/>
              <w:jc w:val="center"/>
              <w:rPr>
                <w:rFonts w:asciiTheme="minorEastAsia" w:hAnsiTheme="minorEastAsia" w:cs="Times New Roman"/>
                <w:sz w:val="18"/>
                <w:szCs w:val="18"/>
              </w:rPr>
            </w:pPr>
          </w:p>
        </w:tc>
        <w:tc>
          <w:tcPr>
            <w:tcW w:w="1689" w:type="dxa"/>
            <w:tcBorders>
              <w:top w:val="single" w:sz="4" w:space="0" w:color="auto"/>
              <w:left w:val="single" w:sz="2" w:space="0" w:color="auto"/>
              <w:bottom w:val="single" w:sz="4" w:space="0" w:color="auto"/>
              <w:right w:val="single" w:sz="2" w:space="0" w:color="auto"/>
            </w:tcBorders>
            <w:vAlign w:val="center"/>
          </w:tcPr>
          <w:p w14:paraId="4A10D455" w14:textId="01C32F94" w:rsidR="00274524" w:rsidRDefault="00274524" w:rsidP="00274524">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客户经理</w:t>
            </w:r>
          </w:p>
        </w:tc>
        <w:tc>
          <w:tcPr>
            <w:tcW w:w="3064" w:type="dxa"/>
            <w:gridSpan w:val="3"/>
            <w:tcBorders>
              <w:top w:val="single" w:sz="4" w:space="0" w:color="auto"/>
              <w:left w:val="single" w:sz="2" w:space="0" w:color="auto"/>
              <w:bottom w:val="single" w:sz="4" w:space="0" w:color="auto"/>
            </w:tcBorders>
            <w:vAlign w:val="center"/>
          </w:tcPr>
          <w:p w14:paraId="17A62731" w14:textId="10082604" w:rsidR="00274524" w:rsidRDefault="00274524">
            <w:pPr>
              <w:spacing w:line="260" w:lineRule="exact"/>
              <w:rPr>
                <w:rFonts w:asciiTheme="minorEastAsia" w:cs="Times New Roman"/>
                <w:sz w:val="18"/>
                <w:szCs w:val="18"/>
              </w:rPr>
            </w:pPr>
          </w:p>
        </w:tc>
      </w:tr>
      <w:tr w:rsidR="00876713" w14:paraId="3B96B4DE" w14:textId="77777777" w:rsidTr="00974FC9">
        <w:trPr>
          <w:trHeight w:val="417"/>
          <w:jc w:val="center"/>
        </w:trPr>
        <w:tc>
          <w:tcPr>
            <w:tcW w:w="10914" w:type="dxa"/>
            <w:gridSpan w:val="13"/>
            <w:shd w:val="clear" w:color="000000" w:fill="D9D9D9" w:themeFill="background1" w:themeFillShade="D9"/>
            <w:vAlign w:val="center"/>
          </w:tcPr>
          <w:p w14:paraId="02DB8C01" w14:textId="77777777" w:rsidR="00876713" w:rsidRDefault="009447CA">
            <w:pPr>
              <w:widowControl/>
              <w:jc w:val="center"/>
              <w:rPr>
                <w:rFonts w:asciiTheme="minorEastAsia" w:cs="宋体"/>
                <w:b/>
                <w:bCs/>
                <w:kern w:val="0"/>
                <w:sz w:val="18"/>
                <w:szCs w:val="18"/>
              </w:rPr>
            </w:pPr>
            <w:r>
              <w:rPr>
                <w:rFonts w:asciiTheme="minorEastAsia" w:hAnsiTheme="minorEastAsia" w:cs="宋体" w:hint="eastAsia"/>
                <w:b/>
                <w:bCs/>
                <w:kern w:val="0"/>
                <w:sz w:val="18"/>
                <w:szCs w:val="18"/>
              </w:rPr>
              <w:t>客户声明</w:t>
            </w:r>
          </w:p>
        </w:tc>
      </w:tr>
      <w:tr w:rsidR="00876713" w14:paraId="0AF62677" w14:textId="77777777" w:rsidTr="00274524">
        <w:trPr>
          <w:trHeight w:val="693"/>
          <w:jc w:val="center"/>
        </w:trPr>
        <w:tc>
          <w:tcPr>
            <w:tcW w:w="8584" w:type="dxa"/>
            <w:gridSpan w:val="12"/>
            <w:tcBorders>
              <w:right w:val="single" w:sz="4" w:space="0" w:color="auto"/>
            </w:tcBorders>
            <w:vAlign w:val="center"/>
          </w:tcPr>
          <w:p w14:paraId="1FA56C77" w14:textId="36DAB10E" w:rsidR="00876713" w:rsidRDefault="00274524">
            <w:pPr>
              <w:spacing w:line="260" w:lineRule="exact"/>
              <w:rPr>
                <w:rFonts w:asciiTheme="minorEastAsia" w:cs="宋体"/>
                <w:b/>
                <w:bCs/>
                <w:kern w:val="0"/>
                <w:sz w:val="18"/>
                <w:szCs w:val="18"/>
              </w:rPr>
            </w:pPr>
            <w:r>
              <w:rPr>
                <w:rFonts w:asciiTheme="minorEastAsia" w:hAnsiTheme="minorEastAsia" w:cs="Times New Roman" w:hint="eastAsia"/>
                <w:sz w:val="18"/>
                <w:szCs w:val="18"/>
              </w:rPr>
              <w:t>请问您</w:t>
            </w:r>
            <w:r>
              <w:rPr>
                <w:rFonts w:asciiTheme="minorEastAsia" w:hAnsiTheme="minorEastAsia" w:cs="Times New Roman"/>
                <w:sz w:val="18"/>
                <w:szCs w:val="18"/>
              </w:rPr>
              <w:t>/</w:t>
            </w:r>
            <w:r>
              <w:rPr>
                <w:rFonts w:asciiTheme="minorEastAsia" w:hAnsiTheme="minorEastAsia" w:cs="Times New Roman" w:hint="eastAsia"/>
                <w:sz w:val="18"/>
                <w:szCs w:val="18"/>
              </w:rPr>
              <w:t>贵单位</w:t>
            </w:r>
            <w:r w:rsidR="009447CA">
              <w:rPr>
                <w:rFonts w:asciiTheme="minorEastAsia" w:hAnsiTheme="minorEastAsia" w:cs="Times New Roman" w:hint="eastAsia"/>
                <w:sz w:val="18"/>
                <w:szCs w:val="18"/>
              </w:rPr>
              <w:t>是否知晓交易所关于实际控制关系账户、程序化交易、异常交易、大户报告的规则并承诺合法合规交易。同时若存在实际控制关系账户或程序化交易情况的，将会主动履行报备义务。</w:t>
            </w:r>
          </w:p>
        </w:tc>
        <w:tc>
          <w:tcPr>
            <w:tcW w:w="2330" w:type="dxa"/>
            <w:tcBorders>
              <w:left w:val="single" w:sz="4" w:space="0" w:color="auto"/>
            </w:tcBorders>
            <w:vAlign w:val="center"/>
          </w:tcPr>
          <w:p w14:paraId="283EC41C" w14:textId="77777777" w:rsidR="00876713" w:rsidRDefault="009447CA">
            <w:pPr>
              <w:spacing w:line="260" w:lineRule="exact"/>
              <w:rPr>
                <w:rFonts w:asciiTheme="minorEastAsia" w:cs="宋体"/>
                <w:b/>
                <w:bCs/>
                <w:kern w:val="0"/>
                <w:sz w:val="18"/>
                <w:szCs w:val="18"/>
              </w:rPr>
            </w:pPr>
            <w:r>
              <w:rPr>
                <w:rFonts w:asciiTheme="minorEastAsia" w:hAnsiTheme="minorEastAsia" w:cs="宋体" w:hint="eastAsia"/>
                <w:kern w:val="0"/>
                <w:sz w:val="18"/>
                <w:szCs w:val="18"/>
              </w:rPr>
              <w:t>□是</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□否</w:t>
            </w:r>
          </w:p>
        </w:tc>
      </w:tr>
      <w:tr w:rsidR="00876713" w14:paraId="1CC0E552" w14:textId="77777777" w:rsidTr="00274524">
        <w:trPr>
          <w:trHeight w:val="417"/>
          <w:jc w:val="center"/>
        </w:trPr>
        <w:tc>
          <w:tcPr>
            <w:tcW w:w="8584" w:type="dxa"/>
            <w:gridSpan w:val="12"/>
            <w:tcBorders>
              <w:right w:val="single" w:sz="4" w:space="0" w:color="auto"/>
            </w:tcBorders>
            <w:vAlign w:val="center"/>
          </w:tcPr>
          <w:p w14:paraId="202E50DD" w14:textId="207E7D35" w:rsidR="00876713" w:rsidRDefault="00274524">
            <w:pPr>
              <w:spacing w:line="260" w:lineRule="exact"/>
              <w:rPr>
                <w:rFonts w:asciiTheme="minorEastAsia" w:cs="Times New Roman"/>
                <w:sz w:val="18"/>
                <w:szCs w:val="18"/>
              </w:rPr>
            </w:pPr>
            <w:r>
              <w:rPr>
                <w:rFonts w:asciiTheme="minorEastAsia" w:hAnsiTheme="minorEastAsia" w:cs="Times New Roman" w:hint="eastAsia"/>
                <w:sz w:val="18"/>
                <w:szCs w:val="18"/>
              </w:rPr>
              <w:t>请问</w:t>
            </w:r>
            <w:r w:rsidR="009447CA">
              <w:rPr>
                <w:rFonts w:asciiTheme="minorEastAsia" w:hAnsiTheme="minorEastAsia" w:cs="Times New Roman" w:hint="eastAsia"/>
                <w:sz w:val="18"/>
                <w:szCs w:val="18"/>
              </w:rPr>
              <w:t>是否存在您</w:t>
            </w:r>
            <w:r w:rsidR="009447CA">
              <w:rPr>
                <w:rFonts w:asciiTheme="minorEastAsia" w:hAnsiTheme="minorEastAsia" w:cs="Times New Roman"/>
                <w:sz w:val="18"/>
                <w:szCs w:val="18"/>
              </w:rPr>
              <w:t>/</w:t>
            </w:r>
            <w:r w:rsidR="009447CA">
              <w:rPr>
                <w:rFonts w:asciiTheme="minorEastAsia" w:hAnsiTheme="minorEastAsia" w:cs="Times New Roman" w:hint="eastAsia"/>
                <w:sz w:val="18"/>
                <w:szCs w:val="18"/>
              </w:rPr>
              <w:t>贵</w:t>
            </w:r>
            <w:r>
              <w:rPr>
                <w:rFonts w:asciiTheme="minorEastAsia" w:hAnsiTheme="minorEastAsia" w:cs="Times New Roman" w:hint="eastAsia"/>
                <w:sz w:val="18"/>
                <w:szCs w:val="18"/>
              </w:rPr>
              <w:t>单位</w:t>
            </w:r>
            <w:r w:rsidR="009447CA">
              <w:rPr>
                <w:rFonts w:asciiTheme="minorEastAsia" w:hAnsiTheme="minorEastAsia" w:cs="Times New Roman" w:hint="eastAsia"/>
                <w:sz w:val="18"/>
                <w:szCs w:val="18"/>
              </w:rPr>
              <w:t>对他人或他人对</w:t>
            </w:r>
            <w:r>
              <w:rPr>
                <w:rFonts w:asciiTheme="minorEastAsia" w:hAnsiTheme="minorEastAsia" w:cs="Times New Roman" w:hint="eastAsia"/>
                <w:sz w:val="18"/>
                <w:szCs w:val="18"/>
              </w:rPr>
              <w:t>您</w:t>
            </w:r>
            <w:r>
              <w:rPr>
                <w:rFonts w:asciiTheme="minorEastAsia" w:hAnsiTheme="minorEastAsia" w:cs="Times New Roman"/>
                <w:sz w:val="18"/>
                <w:szCs w:val="18"/>
              </w:rPr>
              <w:t>/</w:t>
            </w:r>
            <w:r>
              <w:rPr>
                <w:rFonts w:asciiTheme="minorEastAsia" w:hAnsiTheme="minorEastAsia" w:cs="Times New Roman" w:hint="eastAsia"/>
                <w:sz w:val="18"/>
                <w:szCs w:val="18"/>
              </w:rPr>
              <w:t>贵单位</w:t>
            </w:r>
            <w:r w:rsidR="009447CA">
              <w:rPr>
                <w:rFonts w:asciiTheme="minorEastAsia" w:hAnsiTheme="minorEastAsia" w:cs="Times New Roman" w:hint="eastAsia"/>
                <w:sz w:val="18"/>
                <w:szCs w:val="18"/>
              </w:rPr>
              <w:t>的期货账户具有管理、使用、收益或者处分等权限，从而对</w:t>
            </w:r>
            <w:r>
              <w:rPr>
                <w:rFonts w:asciiTheme="minorEastAsia" w:hAnsiTheme="minorEastAsia" w:cs="Times New Roman" w:hint="eastAsia"/>
                <w:sz w:val="18"/>
                <w:szCs w:val="18"/>
              </w:rPr>
              <w:t>您</w:t>
            </w:r>
            <w:r>
              <w:rPr>
                <w:rFonts w:asciiTheme="minorEastAsia" w:hAnsiTheme="minorEastAsia" w:cs="Times New Roman"/>
                <w:sz w:val="18"/>
                <w:szCs w:val="18"/>
              </w:rPr>
              <w:t>/</w:t>
            </w:r>
            <w:r>
              <w:rPr>
                <w:rFonts w:asciiTheme="minorEastAsia" w:hAnsiTheme="minorEastAsia" w:cs="Times New Roman" w:hint="eastAsia"/>
                <w:sz w:val="18"/>
                <w:szCs w:val="18"/>
              </w:rPr>
              <w:t>贵单位</w:t>
            </w:r>
            <w:r w:rsidR="009447CA">
              <w:rPr>
                <w:rFonts w:asciiTheme="minorEastAsia" w:hAnsiTheme="minorEastAsia" w:cs="Times New Roman" w:hint="eastAsia"/>
                <w:sz w:val="18"/>
                <w:szCs w:val="18"/>
              </w:rPr>
              <w:t>或他人交易决策拥有决定权的行为或事实？</w:t>
            </w:r>
          </w:p>
        </w:tc>
        <w:tc>
          <w:tcPr>
            <w:tcW w:w="2330" w:type="dxa"/>
            <w:tcBorders>
              <w:left w:val="single" w:sz="4" w:space="0" w:color="auto"/>
            </w:tcBorders>
            <w:vAlign w:val="center"/>
          </w:tcPr>
          <w:p w14:paraId="2BE0F984" w14:textId="77777777" w:rsidR="00876713" w:rsidRDefault="009447CA">
            <w:pPr>
              <w:spacing w:line="260" w:lineRule="exact"/>
              <w:rPr>
                <w:rFonts w:asciiTheme="minorEastAsia" w:cs="宋体"/>
                <w:kern w:val="0"/>
                <w:sz w:val="18"/>
                <w:szCs w:val="18"/>
              </w:rPr>
            </w:pPr>
            <w:r>
              <w:rPr>
                <w:rFonts w:asciiTheme="minorEastAsia" w:hAnsiTheme="minorEastAsia" w:cs="宋体" w:hint="eastAsia"/>
                <w:kern w:val="0"/>
                <w:sz w:val="18"/>
                <w:szCs w:val="18"/>
              </w:rPr>
              <w:t>□否</w:t>
            </w:r>
            <w:r>
              <w:rPr>
                <w:rFonts w:asciiTheme="minorEastAsia" w:hAnsiTheme="minorEastAsia" w:cs="宋体"/>
                <w:kern w:val="0"/>
                <w:sz w:val="18"/>
                <w:szCs w:val="18"/>
              </w:rPr>
              <w:t xml:space="preserve">       </w:t>
            </w:r>
          </w:p>
          <w:p w14:paraId="70D0FE83" w14:textId="77777777" w:rsidR="00876713" w:rsidRDefault="009447CA">
            <w:pPr>
              <w:spacing w:line="260" w:lineRule="exact"/>
              <w:rPr>
                <w:rFonts w:asciiTheme="minorEastAsia" w:cs="宋体"/>
                <w:b/>
                <w:bCs/>
                <w:kern w:val="0"/>
                <w:sz w:val="18"/>
                <w:szCs w:val="18"/>
              </w:rPr>
            </w:pPr>
            <w:r>
              <w:rPr>
                <w:rFonts w:asciiTheme="minorEastAsia" w:hAnsiTheme="minorEastAsia" w:cs="宋体" w:hint="eastAsia"/>
                <w:kern w:val="0"/>
                <w:sz w:val="18"/>
                <w:szCs w:val="18"/>
              </w:rPr>
              <w:t>□是（需要根据交易所要求进行实际控制关系申报）</w:t>
            </w:r>
          </w:p>
        </w:tc>
      </w:tr>
      <w:tr w:rsidR="00876713" w14:paraId="1A955BCA" w14:textId="77777777" w:rsidTr="00974FC9">
        <w:trPr>
          <w:trHeight w:val="2647"/>
          <w:jc w:val="center"/>
        </w:trPr>
        <w:tc>
          <w:tcPr>
            <w:tcW w:w="10914" w:type="dxa"/>
            <w:gridSpan w:val="13"/>
            <w:vAlign w:val="center"/>
          </w:tcPr>
          <w:p w14:paraId="2F2A4CD6" w14:textId="77777777" w:rsidR="00876713" w:rsidRDefault="009447CA">
            <w:pPr>
              <w:spacing w:line="260" w:lineRule="exact"/>
              <w:rPr>
                <w:rFonts w:asciiTheme="minorEastAsia" w:cs="Times New Roman"/>
                <w:sz w:val="18"/>
                <w:szCs w:val="18"/>
              </w:rPr>
            </w:pPr>
            <w:r>
              <w:rPr>
                <w:rFonts w:asciiTheme="minorEastAsia" w:hAnsiTheme="minorEastAsia" w:cs="Times New Roman" w:hint="eastAsia"/>
                <w:sz w:val="18"/>
                <w:szCs w:val="18"/>
              </w:rPr>
              <w:t>本人具有完全民事行为能力。</w:t>
            </w:r>
          </w:p>
          <w:p w14:paraId="04D2839D" w14:textId="4E210F26" w:rsidR="00876713" w:rsidRDefault="009447CA">
            <w:pPr>
              <w:spacing w:line="260" w:lineRule="exact"/>
              <w:rPr>
                <w:rFonts w:asciiTheme="minorEastAsia" w:cs="Times New Roman"/>
                <w:sz w:val="18"/>
                <w:szCs w:val="18"/>
              </w:rPr>
            </w:pPr>
            <w:r>
              <w:rPr>
                <w:rFonts w:asciiTheme="minorEastAsia" w:hAnsiTheme="minorEastAsia" w:cs="Times New Roman" w:hint="eastAsia"/>
                <w:sz w:val="18"/>
                <w:szCs w:val="18"/>
              </w:rPr>
              <w:t>本人</w:t>
            </w:r>
            <w:r>
              <w:rPr>
                <w:rFonts w:asciiTheme="minorEastAsia" w:hAnsiTheme="minorEastAsia" w:cs="Times New Roman"/>
                <w:sz w:val="18"/>
                <w:szCs w:val="18"/>
              </w:rPr>
              <w:t>/</w:t>
            </w:r>
            <w:r>
              <w:rPr>
                <w:rFonts w:asciiTheme="minorEastAsia" w:hAnsiTheme="minorEastAsia" w:cs="Times New Roman" w:hint="eastAsia"/>
                <w:sz w:val="18"/>
                <w:szCs w:val="18"/>
              </w:rPr>
              <w:t>本单位有能力承担期货交易、证券交易及股票期权交易而产生的风险，承诺遵守交易所及中国证券登记结算有限责任公司的各项业务规则，自愿承担上述交易结果。本人</w:t>
            </w:r>
            <w:r>
              <w:rPr>
                <w:rFonts w:asciiTheme="minorEastAsia" w:hAnsiTheme="minorEastAsia" w:cs="Times New Roman"/>
                <w:sz w:val="18"/>
                <w:szCs w:val="18"/>
              </w:rPr>
              <w:t>/</w:t>
            </w:r>
            <w:r>
              <w:rPr>
                <w:rFonts w:asciiTheme="minorEastAsia" w:hAnsiTheme="minorEastAsia" w:cs="Times New Roman" w:hint="eastAsia"/>
                <w:sz w:val="18"/>
                <w:szCs w:val="18"/>
              </w:rPr>
              <w:t>本单位保证资金来源的合法性和所提供资料的真实性，承诺不使用配资资金进行期货交易、证券交易及股票期权交易。本人</w:t>
            </w:r>
            <w:r>
              <w:rPr>
                <w:rFonts w:asciiTheme="minorEastAsia" w:hAnsiTheme="minorEastAsia" w:cs="Times New Roman"/>
                <w:sz w:val="18"/>
                <w:szCs w:val="18"/>
              </w:rPr>
              <w:t>/</w:t>
            </w:r>
            <w:r>
              <w:rPr>
                <w:rFonts w:asciiTheme="minorEastAsia" w:hAnsiTheme="minorEastAsia" w:cs="Times New Roman" w:hint="eastAsia"/>
                <w:sz w:val="18"/>
                <w:szCs w:val="18"/>
              </w:rPr>
              <w:t>本单位承诺严格遵守交易所关于实际控制关系账户、程序化交易、异常交易、大户报告的规则并且合法合规交易。同时承诺若存在实际控制关系账户或程序化交易情况的，将会主动履行报备义务，否则自行承担相关责任。已知晓期货公司的资金风险通知方式为：</w:t>
            </w:r>
            <w:r>
              <w:rPr>
                <w:rFonts w:asciiTheme="minorEastAsia" w:hAnsiTheme="minorEastAsia" w:cs="Times New Roman"/>
                <w:sz w:val="18"/>
                <w:szCs w:val="18"/>
              </w:rPr>
              <w:t>T</w:t>
            </w:r>
            <w:r>
              <w:rPr>
                <w:rFonts w:asciiTheme="minorEastAsia" w:hAnsiTheme="minorEastAsia" w:cs="Times New Roman" w:hint="eastAsia"/>
                <w:sz w:val="18"/>
                <w:szCs w:val="18"/>
              </w:rPr>
              <w:t>日结算后</w:t>
            </w:r>
            <w:r w:rsidR="00974FC9">
              <w:rPr>
                <w:rFonts w:asciiTheme="minorEastAsia" w:hAnsiTheme="minorEastAsia" w:cs="Times New Roman" w:hint="eastAsia"/>
                <w:sz w:val="18"/>
                <w:szCs w:val="18"/>
              </w:rPr>
              <w:t>账</w:t>
            </w:r>
            <w:r>
              <w:rPr>
                <w:rFonts w:asciiTheme="minorEastAsia" w:hAnsiTheme="minorEastAsia" w:cs="Times New Roman" w:hint="eastAsia"/>
                <w:sz w:val="18"/>
                <w:szCs w:val="18"/>
              </w:rPr>
              <w:t>户资金风险通过中国期货市场监控中心、手机短信进行通知；</w:t>
            </w:r>
            <w:r>
              <w:rPr>
                <w:rFonts w:asciiTheme="minorEastAsia" w:hAnsiTheme="minorEastAsia" w:cs="Times New Roman"/>
                <w:sz w:val="18"/>
                <w:szCs w:val="18"/>
              </w:rPr>
              <w:t>T</w:t>
            </w:r>
            <w:r>
              <w:rPr>
                <w:rFonts w:asciiTheme="minorEastAsia" w:hAnsiTheme="minorEastAsia" w:cs="Times New Roman" w:hint="eastAsia"/>
                <w:sz w:val="18"/>
                <w:szCs w:val="18"/>
              </w:rPr>
              <w:t>日结算后账户无资金风险，</w:t>
            </w:r>
            <w:r>
              <w:rPr>
                <w:rFonts w:asciiTheme="minorEastAsia" w:hAnsiTheme="minorEastAsia" w:cs="Times New Roman"/>
                <w:sz w:val="18"/>
                <w:szCs w:val="18"/>
              </w:rPr>
              <w:t>T+1</w:t>
            </w:r>
            <w:r>
              <w:rPr>
                <w:rFonts w:asciiTheme="minorEastAsia" w:hAnsiTheme="minorEastAsia" w:cs="Times New Roman" w:hint="eastAsia"/>
                <w:sz w:val="18"/>
                <w:szCs w:val="18"/>
              </w:rPr>
              <w:t>日盘中出现资金风险的通过系统通知、手机短信或录音电话等方式进行通知。</w:t>
            </w:r>
          </w:p>
          <w:p w14:paraId="1B0FD7A8" w14:textId="77777777" w:rsidR="00876713" w:rsidRDefault="009447CA">
            <w:pPr>
              <w:spacing w:line="260" w:lineRule="exact"/>
              <w:rPr>
                <w:rFonts w:asciiTheme="minorEastAsia" w:cs="Times New Roman"/>
                <w:sz w:val="18"/>
                <w:szCs w:val="18"/>
              </w:rPr>
            </w:pPr>
            <w:r>
              <w:rPr>
                <w:rFonts w:asciiTheme="minorEastAsia" w:hAnsiTheme="minorEastAsia" w:cs="Times New Roman" w:hint="eastAsia"/>
                <w:sz w:val="18"/>
                <w:szCs w:val="18"/>
              </w:rPr>
              <w:t>本人</w:t>
            </w:r>
            <w:r>
              <w:rPr>
                <w:rFonts w:asciiTheme="minorEastAsia" w:hAnsiTheme="minorEastAsia" w:cs="Times New Roman"/>
                <w:sz w:val="18"/>
                <w:szCs w:val="18"/>
              </w:rPr>
              <w:t>/</w:t>
            </w:r>
            <w:r>
              <w:rPr>
                <w:rFonts w:asciiTheme="minorEastAsia" w:hAnsiTheme="minorEastAsia" w:cs="Times New Roman" w:hint="eastAsia"/>
                <w:sz w:val="18"/>
                <w:szCs w:val="18"/>
              </w:rPr>
              <w:t>本单位指定下单人具备期货、期权交易基础知识，了解交易者适当性期货合约、期权合约相关业务规则。</w:t>
            </w:r>
          </w:p>
          <w:p w14:paraId="49D115A8" w14:textId="77777777" w:rsidR="00876713" w:rsidRDefault="009447CA">
            <w:pPr>
              <w:spacing w:line="260" w:lineRule="exact"/>
              <w:rPr>
                <w:rFonts w:asciiTheme="minorEastAsia" w:cs="Times New Roman"/>
                <w:sz w:val="18"/>
                <w:szCs w:val="18"/>
              </w:rPr>
            </w:pPr>
            <w:r>
              <w:rPr>
                <w:rFonts w:asciiTheme="minorEastAsia" w:hAnsiTheme="minorEastAsia" w:cs="Times New Roman" w:hint="eastAsia"/>
                <w:sz w:val="18"/>
                <w:szCs w:val="18"/>
              </w:rPr>
              <w:t>本人</w:t>
            </w:r>
            <w:r>
              <w:rPr>
                <w:rFonts w:asciiTheme="minorEastAsia" w:hAnsiTheme="minorEastAsia" w:cs="Times New Roman"/>
                <w:sz w:val="18"/>
                <w:szCs w:val="18"/>
              </w:rPr>
              <w:t>/</w:t>
            </w:r>
            <w:r>
              <w:rPr>
                <w:rFonts w:asciiTheme="minorEastAsia" w:hAnsiTheme="minorEastAsia" w:cs="Times New Roman" w:hint="eastAsia"/>
                <w:sz w:val="18"/>
                <w:szCs w:val="18"/>
              </w:rPr>
              <w:t>本单位确认在参与股票期权</w:t>
            </w:r>
            <w:r>
              <w:rPr>
                <w:rFonts w:asciiTheme="minorEastAsia" w:hAnsiTheme="minorEastAsia" w:cs="Times New Roman"/>
                <w:sz w:val="18"/>
                <w:szCs w:val="18"/>
              </w:rPr>
              <w:t>/</w:t>
            </w:r>
            <w:r>
              <w:rPr>
                <w:rFonts w:asciiTheme="minorEastAsia" w:hAnsiTheme="minorEastAsia" w:cs="Times New Roman" w:hint="eastAsia"/>
                <w:sz w:val="18"/>
                <w:szCs w:val="18"/>
              </w:rPr>
              <w:t>金融期货等交易所进行的知识测试和模拟交易为本人</w:t>
            </w:r>
            <w:r>
              <w:rPr>
                <w:rFonts w:asciiTheme="minorEastAsia" w:hAnsiTheme="minorEastAsia" w:cs="Times New Roman"/>
                <w:sz w:val="18"/>
                <w:szCs w:val="18"/>
              </w:rPr>
              <w:t>/</w:t>
            </w:r>
            <w:r>
              <w:rPr>
                <w:rFonts w:asciiTheme="minorEastAsia" w:hAnsiTheme="minorEastAsia" w:cs="Times New Roman" w:hint="eastAsia"/>
                <w:sz w:val="18"/>
                <w:szCs w:val="18"/>
              </w:rPr>
              <w:t>本单位的期权投资决策人员以及下单人员完成，本人</w:t>
            </w:r>
            <w:r>
              <w:rPr>
                <w:rFonts w:asciiTheme="minorEastAsia" w:hAnsiTheme="minorEastAsia" w:cs="Times New Roman"/>
                <w:sz w:val="18"/>
                <w:szCs w:val="18"/>
              </w:rPr>
              <w:t>/</w:t>
            </w:r>
            <w:r>
              <w:rPr>
                <w:rFonts w:asciiTheme="minorEastAsia" w:hAnsiTheme="minorEastAsia" w:cs="Times New Roman" w:hint="eastAsia"/>
                <w:sz w:val="18"/>
                <w:szCs w:val="18"/>
              </w:rPr>
              <w:t>单位承诺所申报投资者适当性评估资料的真实性和有效性。</w:t>
            </w:r>
          </w:p>
          <w:p w14:paraId="7538AEC3" w14:textId="77777777" w:rsidR="00876713" w:rsidRDefault="009447CA">
            <w:pPr>
              <w:spacing w:line="260" w:lineRule="exact"/>
              <w:rPr>
                <w:rFonts w:asciiTheme="minorEastAsia" w:cs="Times New Roman"/>
                <w:sz w:val="18"/>
                <w:szCs w:val="18"/>
              </w:rPr>
            </w:pPr>
            <w:r>
              <w:rPr>
                <w:rFonts w:asciiTheme="minorEastAsia" w:hAnsiTheme="minorEastAsia" w:cs="Times New Roman" w:hint="eastAsia"/>
                <w:sz w:val="18"/>
                <w:szCs w:val="18"/>
              </w:rPr>
              <w:t>本人</w:t>
            </w:r>
            <w:r>
              <w:rPr>
                <w:rFonts w:asciiTheme="minorEastAsia" w:hAnsiTheme="minorEastAsia" w:cs="Times New Roman"/>
                <w:sz w:val="18"/>
                <w:szCs w:val="18"/>
              </w:rPr>
              <w:t>/</w:t>
            </w:r>
            <w:r>
              <w:rPr>
                <w:rFonts w:asciiTheme="minorEastAsia" w:hAnsiTheme="minorEastAsia" w:cs="Times New Roman" w:hint="eastAsia"/>
                <w:sz w:val="18"/>
                <w:szCs w:val="18"/>
              </w:rPr>
              <w:t>本单位已阅读并完全理解期货风险揭示说明书、《客户须知》、《期货经纪合同》、《股票期权经纪合同》及证券交易相关协议等开户文件的全部内容，同意并自愿遵守上述文件中所约定的所有条款内容。</w:t>
            </w:r>
          </w:p>
        </w:tc>
      </w:tr>
      <w:tr w:rsidR="00876713" w14:paraId="2AEB0ED8" w14:textId="77777777" w:rsidTr="00974FC9">
        <w:trPr>
          <w:trHeight w:val="1765"/>
          <w:jc w:val="center"/>
        </w:trPr>
        <w:tc>
          <w:tcPr>
            <w:tcW w:w="10914" w:type="dxa"/>
            <w:gridSpan w:val="13"/>
            <w:vAlign w:val="center"/>
          </w:tcPr>
          <w:p w14:paraId="6EEF0C0D" w14:textId="77777777" w:rsidR="00876713" w:rsidRDefault="00876713">
            <w:pPr>
              <w:widowControl/>
              <w:adjustRightInd w:val="0"/>
              <w:snapToGrid w:val="0"/>
              <w:spacing w:line="360" w:lineRule="auto"/>
              <w:jc w:val="center"/>
              <w:rPr>
                <w:rFonts w:asciiTheme="minorEastAsia" w:cs="宋体"/>
                <w:b/>
                <w:bCs/>
                <w:color w:val="254061"/>
                <w:kern w:val="0"/>
                <w:sz w:val="20"/>
                <w:szCs w:val="18"/>
              </w:rPr>
            </w:pPr>
          </w:p>
          <w:p w14:paraId="63AE4D5A" w14:textId="77777777" w:rsidR="00876713" w:rsidRDefault="009447CA">
            <w:pPr>
              <w:widowControl/>
              <w:adjustRightInd w:val="0"/>
              <w:snapToGrid w:val="0"/>
              <w:spacing w:line="360" w:lineRule="auto"/>
              <w:rPr>
                <w:rFonts w:asciiTheme="minorEastAsia" w:cs="宋体"/>
                <w:b/>
                <w:bCs/>
                <w:color w:val="254061"/>
                <w:kern w:val="0"/>
                <w:sz w:val="20"/>
                <w:szCs w:val="18"/>
              </w:rPr>
            </w:pPr>
            <w:r>
              <w:rPr>
                <w:rFonts w:asciiTheme="minorEastAsia" w:hAnsiTheme="minorEastAsia" w:cs="宋体" w:hint="eastAsia"/>
                <w:b/>
                <w:bCs/>
                <w:color w:val="254061"/>
                <w:kern w:val="0"/>
                <w:sz w:val="20"/>
                <w:szCs w:val="18"/>
              </w:rPr>
              <w:t>自然人客户本人签名：</w:t>
            </w:r>
            <w:r>
              <w:rPr>
                <w:rFonts w:asciiTheme="minorEastAsia" w:hAnsiTheme="minorEastAsia" w:cs="宋体"/>
                <w:b/>
                <w:bCs/>
                <w:color w:val="254061"/>
                <w:kern w:val="0"/>
                <w:sz w:val="20"/>
                <w:szCs w:val="18"/>
              </w:rPr>
              <w:t>__________________</w:t>
            </w:r>
          </w:p>
          <w:p w14:paraId="30DA4EA3" w14:textId="6E005864" w:rsidR="00876713" w:rsidRDefault="009447CA">
            <w:pPr>
              <w:widowControl/>
              <w:adjustRightInd w:val="0"/>
              <w:snapToGrid w:val="0"/>
              <w:spacing w:line="360" w:lineRule="auto"/>
              <w:rPr>
                <w:rFonts w:asciiTheme="minorEastAsia" w:cs="宋体"/>
                <w:b/>
                <w:bCs/>
                <w:color w:val="254061"/>
                <w:kern w:val="0"/>
                <w:sz w:val="20"/>
                <w:szCs w:val="18"/>
              </w:rPr>
            </w:pPr>
            <w:r>
              <w:rPr>
                <w:rFonts w:asciiTheme="minorEastAsia" w:hAnsiTheme="minorEastAsia" w:cs="宋体" w:hint="eastAsia"/>
                <w:b/>
                <w:bCs/>
                <w:color w:val="254061"/>
                <w:kern w:val="0"/>
                <w:sz w:val="20"/>
                <w:szCs w:val="18"/>
              </w:rPr>
              <w:t>一般</w:t>
            </w:r>
            <w:r w:rsidR="00A64A86">
              <w:rPr>
                <w:rFonts w:asciiTheme="minorEastAsia" w:hAnsiTheme="minorEastAsia" w:cs="宋体" w:hint="eastAsia"/>
                <w:b/>
                <w:bCs/>
                <w:color w:val="254061"/>
                <w:kern w:val="0"/>
                <w:sz w:val="20"/>
                <w:szCs w:val="18"/>
              </w:rPr>
              <w:t>单位</w:t>
            </w:r>
            <w:r>
              <w:rPr>
                <w:rFonts w:asciiTheme="minorEastAsia" w:hAnsiTheme="minorEastAsia" w:cs="宋体" w:hint="eastAsia"/>
                <w:b/>
                <w:bCs/>
                <w:color w:val="254061"/>
                <w:kern w:val="0"/>
                <w:sz w:val="20"/>
                <w:szCs w:val="18"/>
              </w:rPr>
              <w:t>客户法定代表人</w:t>
            </w:r>
            <w:r>
              <w:rPr>
                <w:rFonts w:asciiTheme="minorEastAsia" w:hAnsiTheme="minorEastAsia" w:cs="宋体"/>
                <w:b/>
                <w:bCs/>
                <w:color w:val="254061"/>
                <w:kern w:val="0"/>
                <w:sz w:val="20"/>
                <w:szCs w:val="18"/>
              </w:rPr>
              <w:t>/</w:t>
            </w:r>
            <w:r w:rsidR="00D5601B">
              <w:rPr>
                <w:rFonts w:asciiTheme="minorEastAsia" w:hAnsiTheme="minorEastAsia" w:cs="宋体" w:hint="eastAsia"/>
                <w:b/>
                <w:bCs/>
                <w:color w:val="254061"/>
                <w:kern w:val="0"/>
                <w:sz w:val="20"/>
                <w:szCs w:val="18"/>
              </w:rPr>
              <w:t>负责人</w:t>
            </w:r>
            <w:r>
              <w:rPr>
                <w:rFonts w:asciiTheme="minorEastAsia" w:hAnsiTheme="minorEastAsia" w:cs="宋体" w:hint="eastAsia"/>
                <w:b/>
                <w:bCs/>
                <w:color w:val="254061"/>
                <w:kern w:val="0"/>
                <w:sz w:val="20"/>
                <w:szCs w:val="18"/>
              </w:rPr>
              <w:t>或被授权人签字：</w:t>
            </w:r>
            <w:r>
              <w:rPr>
                <w:rFonts w:asciiTheme="minorEastAsia" w:hAnsiTheme="minorEastAsia" w:cs="宋体"/>
                <w:b/>
                <w:bCs/>
                <w:color w:val="254061"/>
                <w:kern w:val="0"/>
                <w:sz w:val="20"/>
                <w:szCs w:val="18"/>
              </w:rPr>
              <w:t>_______________</w:t>
            </w:r>
          </w:p>
          <w:p w14:paraId="42078DFE" w14:textId="1E4BDA02" w:rsidR="00876713" w:rsidRDefault="009447CA">
            <w:pPr>
              <w:widowControl/>
              <w:adjustRightInd w:val="0"/>
              <w:snapToGrid w:val="0"/>
              <w:spacing w:line="360" w:lineRule="auto"/>
              <w:rPr>
                <w:rFonts w:asciiTheme="minorEastAsia" w:cs="宋体"/>
                <w:b/>
                <w:bCs/>
                <w:color w:val="254061"/>
                <w:kern w:val="0"/>
                <w:sz w:val="20"/>
                <w:szCs w:val="18"/>
              </w:rPr>
            </w:pPr>
            <w:r>
              <w:rPr>
                <w:rFonts w:asciiTheme="minorEastAsia" w:hAnsiTheme="minorEastAsia" w:cs="宋体" w:hint="eastAsia"/>
                <w:b/>
                <w:bCs/>
                <w:color w:val="254061"/>
                <w:kern w:val="0"/>
                <w:sz w:val="20"/>
                <w:szCs w:val="18"/>
              </w:rPr>
              <w:t>一般</w:t>
            </w:r>
            <w:r w:rsidR="00A64A86">
              <w:rPr>
                <w:rFonts w:asciiTheme="minorEastAsia" w:hAnsiTheme="minorEastAsia" w:cs="宋体" w:hint="eastAsia"/>
                <w:b/>
                <w:bCs/>
                <w:color w:val="254061"/>
                <w:kern w:val="0"/>
                <w:sz w:val="20"/>
                <w:szCs w:val="18"/>
              </w:rPr>
              <w:t>单位</w:t>
            </w:r>
            <w:r>
              <w:rPr>
                <w:rFonts w:asciiTheme="minorEastAsia" w:hAnsiTheme="minorEastAsia" w:cs="宋体" w:hint="eastAsia"/>
                <w:b/>
                <w:bCs/>
                <w:color w:val="254061"/>
                <w:kern w:val="0"/>
                <w:sz w:val="20"/>
                <w:szCs w:val="18"/>
              </w:rPr>
              <w:t>客户盖公章：</w:t>
            </w:r>
            <w:r>
              <w:rPr>
                <w:rFonts w:asciiTheme="minorEastAsia" w:hAnsiTheme="minorEastAsia" w:cs="宋体"/>
                <w:b/>
                <w:bCs/>
                <w:color w:val="254061"/>
                <w:kern w:val="0"/>
                <w:sz w:val="20"/>
                <w:szCs w:val="18"/>
              </w:rPr>
              <w:t>______________</w:t>
            </w:r>
          </w:p>
          <w:p w14:paraId="36DF2DC1" w14:textId="77777777" w:rsidR="00876713" w:rsidRDefault="009447CA">
            <w:pPr>
              <w:widowControl/>
              <w:adjustRightInd w:val="0"/>
              <w:snapToGrid w:val="0"/>
              <w:spacing w:line="360" w:lineRule="auto"/>
              <w:rPr>
                <w:rFonts w:asciiTheme="minorEastAsia" w:cs="Times New Roman"/>
                <w:sz w:val="20"/>
                <w:szCs w:val="18"/>
              </w:rPr>
            </w:pPr>
            <w:r>
              <w:rPr>
                <w:rFonts w:asciiTheme="minorEastAsia" w:hAnsiTheme="minorEastAsia" w:cs="宋体" w:hint="eastAsia"/>
                <w:b/>
                <w:bCs/>
                <w:color w:val="254061"/>
                <w:kern w:val="0"/>
                <w:sz w:val="20"/>
                <w:szCs w:val="18"/>
              </w:rPr>
              <w:t>签署日期：</w:t>
            </w:r>
            <w:r>
              <w:rPr>
                <w:rFonts w:asciiTheme="minorEastAsia" w:hAnsiTheme="minorEastAsia" w:cs="宋体"/>
                <w:b/>
                <w:bCs/>
                <w:color w:val="254061"/>
                <w:kern w:val="0"/>
                <w:sz w:val="20"/>
                <w:szCs w:val="18"/>
              </w:rPr>
              <w:t xml:space="preserve">            </w:t>
            </w:r>
            <w:r>
              <w:rPr>
                <w:rFonts w:asciiTheme="minorEastAsia" w:hAnsiTheme="minorEastAsia" w:cs="宋体" w:hint="eastAsia"/>
                <w:b/>
                <w:bCs/>
                <w:color w:val="254061"/>
                <w:kern w:val="0"/>
                <w:sz w:val="20"/>
                <w:szCs w:val="18"/>
              </w:rPr>
              <w:t>年</w:t>
            </w:r>
            <w:r>
              <w:rPr>
                <w:rFonts w:asciiTheme="minorEastAsia" w:hAnsiTheme="minorEastAsia" w:cs="宋体"/>
                <w:b/>
                <w:bCs/>
                <w:color w:val="254061"/>
                <w:kern w:val="0"/>
                <w:sz w:val="20"/>
                <w:szCs w:val="18"/>
              </w:rPr>
              <w:t xml:space="preserve">    </w:t>
            </w:r>
            <w:r>
              <w:rPr>
                <w:rFonts w:asciiTheme="minorEastAsia" w:hAnsiTheme="minorEastAsia" w:cs="宋体" w:hint="eastAsia"/>
                <w:b/>
                <w:bCs/>
                <w:color w:val="254061"/>
                <w:kern w:val="0"/>
                <w:sz w:val="20"/>
                <w:szCs w:val="18"/>
              </w:rPr>
              <w:t>月</w:t>
            </w:r>
            <w:r>
              <w:rPr>
                <w:rFonts w:asciiTheme="minorEastAsia" w:hAnsiTheme="minorEastAsia" w:cs="宋体"/>
                <w:b/>
                <w:bCs/>
                <w:color w:val="254061"/>
                <w:kern w:val="0"/>
                <w:sz w:val="20"/>
                <w:szCs w:val="18"/>
              </w:rPr>
              <w:t xml:space="preserve">    </w:t>
            </w:r>
            <w:r>
              <w:rPr>
                <w:rFonts w:asciiTheme="minorEastAsia" w:hAnsiTheme="minorEastAsia" w:cs="宋体" w:hint="eastAsia"/>
                <w:b/>
                <w:bCs/>
                <w:color w:val="254061"/>
                <w:kern w:val="0"/>
                <w:sz w:val="20"/>
                <w:szCs w:val="18"/>
              </w:rPr>
              <w:t>日</w:t>
            </w:r>
          </w:p>
        </w:tc>
      </w:tr>
      <w:tr w:rsidR="000204CB" w14:paraId="40505F64" w14:textId="77777777" w:rsidTr="00974FC9">
        <w:trPr>
          <w:trHeight w:val="375"/>
          <w:jc w:val="center"/>
        </w:trPr>
        <w:tc>
          <w:tcPr>
            <w:tcW w:w="10914" w:type="dxa"/>
            <w:gridSpan w:val="13"/>
            <w:shd w:val="clear" w:color="auto" w:fill="D9D9D9" w:themeFill="background1" w:themeFillShade="D9"/>
            <w:vAlign w:val="center"/>
          </w:tcPr>
          <w:p w14:paraId="5BBEC31F" w14:textId="36EA5CE9" w:rsidR="000204CB" w:rsidRPr="00DB17FF" w:rsidRDefault="000204CB" w:rsidP="00DB17FF">
            <w:pPr>
              <w:widowControl/>
              <w:jc w:val="center"/>
              <w:rPr>
                <w:rFonts w:asciiTheme="minorEastAsia" w:hAnsiTheme="minorEastAsia" w:cs="宋体"/>
                <w:b/>
                <w:bCs/>
                <w:kern w:val="0"/>
                <w:sz w:val="18"/>
                <w:szCs w:val="18"/>
              </w:rPr>
            </w:pPr>
            <w:r w:rsidRPr="00DB17FF">
              <w:rPr>
                <w:rFonts w:asciiTheme="minorEastAsia" w:hAnsiTheme="minorEastAsia" w:cs="宋体" w:hint="eastAsia"/>
                <w:b/>
                <w:bCs/>
                <w:kern w:val="0"/>
                <w:sz w:val="18"/>
                <w:szCs w:val="18"/>
              </w:rPr>
              <w:t>期货公司/</w:t>
            </w:r>
            <w:r w:rsidRPr="00DB17FF">
              <w:rPr>
                <w:rFonts w:asciiTheme="minorEastAsia" w:hAnsiTheme="minorEastAsia" w:cs="宋体"/>
                <w:b/>
                <w:bCs/>
                <w:kern w:val="0"/>
                <w:sz w:val="18"/>
                <w:szCs w:val="18"/>
              </w:rPr>
              <w:t>IB</w:t>
            </w:r>
            <w:r w:rsidRPr="00DB17FF">
              <w:rPr>
                <w:rFonts w:asciiTheme="minorEastAsia" w:hAnsiTheme="minorEastAsia" w:cs="宋体" w:hint="eastAsia"/>
                <w:b/>
                <w:bCs/>
                <w:kern w:val="0"/>
                <w:sz w:val="18"/>
                <w:szCs w:val="18"/>
              </w:rPr>
              <w:t>营业部签署栏</w:t>
            </w:r>
          </w:p>
        </w:tc>
      </w:tr>
      <w:tr w:rsidR="00876713" w14:paraId="0AF81AC6" w14:textId="77777777" w:rsidTr="00274524">
        <w:trPr>
          <w:trHeight w:val="1098"/>
          <w:jc w:val="center"/>
        </w:trPr>
        <w:tc>
          <w:tcPr>
            <w:tcW w:w="10914" w:type="dxa"/>
            <w:gridSpan w:val="13"/>
            <w:vAlign w:val="bottom"/>
          </w:tcPr>
          <w:p w14:paraId="780BE149" w14:textId="77777777" w:rsidR="00DB17FF" w:rsidRDefault="000204CB" w:rsidP="00274524">
            <w:pPr>
              <w:widowControl/>
              <w:adjustRightInd w:val="0"/>
              <w:snapToGrid w:val="0"/>
              <w:spacing w:line="360" w:lineRule="auto"/>
              <w:rPr>
                <w:rFonts w:asciiTheme="minorEastAsia" w:hAnsiTheme="minorEastAsia" w:cs="宋体"/>
                <w:b/>
                <w:bCs/>
                <w:color w:val="254061"/>
                <w:kern w:val="0"/>
                <w:sz w:val="20"/>
                <w:szCs w:val="18"/>
              </w:rPr>
            </w:pPr>
            <w:r w:rsidRPr="000204CB">
              <w:rPr>
                <w:rFonts w:asciiTheme="minorEastAsia" w:hAnsiTheme="minorEastAsia" w:cs="宋体" w:hint="eastAsia"/>
                <w:b/>
                <w:bCs/>
                <w:color w:val="254061"/>
                <w:kern w:val="0"/>
                <w:sz w:val="20"/>
                <w:szCs w:val="18"/>
              </w:rPr>
              <w:t>期货公司/IB营业部</w:t>
            </w:r>
            <w:r w:rsidR="009447CA">
              <w:rPr>
                <w:rFonts w:asciiTheme="minorEastAsia" w:hAnsiTheme="minorEastAsia" w:cs="宋体" w:hint="eastAsia"/>
                <w:b/>
                <w:bCs/>
                <w:color w:val="254061"/>
                <w:kern w:val="0"/>
                <w:sz w:val="20"/>
                <w:szCs w:val="18"/>
              </w:rPr>
              <w:t>经办人签字：</w:t>
            </w:r>
            <w:r w:rsidR="009447CA">
              <w:rPr>
                <w:rFonts w:asciiTheme="minorEastAsia" w:hAnsiTheme="minorEastAsia" w:cs="宋体"/>
                <w:b/>
                <w:bCs/>
                <w:color w:val="254061"/>
                <w:kern w:val="0"/>
                <w:sz w:val="20"/>
                <w:szCs w:val="18"/>
              </w:rPr>
              <w:t xml:space="preserve">________________________               </w:t>
            </w:r>
          </w:p>
          <w:p w14:paraId="5D330FF5" w14:textId="0A0EE24A" w:rsidR="00876713" w:rsidRDefault="000204CB" w:rsidP="00274524">
            <w:pPr>
              <w:widowControl/>
              <w:adjustRightInd w:val="0"/>
              <w:snapToGrid w:val="0"/>
              <w:spacing w:line="360" w:lineRule="auto"/>
              <w:rPr>
                <w:rFonts w:asciiTheme="minorEastAsia" w:cs="宋体"/>
                <w:b/>
                <w:bCs/>
                <w:color w:val="254061"/>
                <w:kern w:val="0"/>
                <w:sz w:val="20"/>
                <w:szCs w:val="18"/>
              </w:rPr>
            </w:pPr>
            <w:r w:rsidRPr="000204CB">
              <w:rPr>
                <w:rFonts w:asciiTheme="minorEastAsia" w:hAnsiTheme="minorEastAsia" w:cs="宋体" w:hint="eastAsia"/>
                <w:b/>
                <w:bCs/>
                <w:color w:val="254061"/>
                <w:kern w:val="0"/>
                <w:sz w:val="20"/>
                <w:szCs w:val="18"/>
              </w:rPr>
              <w:t>期货公司业务部门/期货公司</w:t>
            </w:r>
            <w:r w:rsidR="009447CA">
              <w:rPr>
                <w:rFonts w:asciiTheme="minorEastAsia" w:hAnsiTheme="minorEastAsia" w:cs="宋体" w:hint="eastAsia"/>
                <w:b/>
                <w:bCs/>
                <w:color w:val="254061"/>
                <w:kern w:val="0"/>
                <w:sz w:val="20"/>
                <w:szCs w:val="18"/>
              </w:rPr>
              <w:t>分支机构</w:t>
            </w:r>
            <w:r>
              <w:rPr>
                <w:rFonts w:asciiTheme="minorEastAsia" w:hAnsiTheme="minorEastAsia" w:cs="宋体" w:hint="eastAsia"/>
                <w:b/>
                <w:bCs/>
                <w:color w:val="254061"/>
                <w:kern w:val="0"/>
                <w:sz w:val="20"/>
                <w:szCs w:val="18"/>
              </w:rPr>
              <w:t>/</w:t>
            </w:r>
            <w:r>
              <w:rPr>
                <w:rFonts w:asciiTheme="minorEastAsia" w:hAnsiTheme="minorEastAsia" w:cs="宋体"/>
                <w:b/>
                <w:bCs/>
                <w:color w:val="254061"/>
                <w:kern w:val="0"/>
                <w:sz w:val="20"/>
                <w:szCs w:val="18"/>
              </w:rPr>
              <w:t>IB</w:t>
            </w:r>
            <w:r>
              <w:rPr>
                <w:rFonts w:asciiTheme="minorEastAsia" w:hAnsiTheme="minorEastAsia" w:cs="宋体" w:hint="eastAsia"/>
                <w:b/>
                <w:bCs/>
                <w:color w:val="254061"/>
                <w:kern w:val="0"/>
                <w:sz w:val="20"/>
                <w:szCs w:val="18"/>
              </w:rPr>
              <w:t>营业部</w:t>
            </w:r>
            <w:r w:rsidR="009447CA">
              <w:rPr>
                <w:rFonts w:asciiTheme="minorEastAsia" w:hAnsiTheme="minorEastAsia" w:cs="宋体" w:hint="eastAsia"/>
                <w:b/>
                <w:bCs/>
                <w:color w:val="254061"/>
                <w:kern w:val="0"/>
                <w:sz w:val="20"/>
                <w:szCs w:val="18"/>
              </w:rPr>
              <w:t>负责人签字：</w:t>
            </w:r>
            <w:r w:rsidR="009447CA">
              <w:rPr>
                <w:rFonts w:asciiTheme="minorEastAsia" w:hAnsiTheme="minorEastAsia" w:cs="宋体"/>
                <w:b/>
                <w:bCs/>
                <w:color w:val="254061"/>
                <w:kern w:val="0"/>
                <w:sz w:val="20"/>
                <w:szCs w:val="18"/>
              </w:rPr>
              <w:t>________________________</w:t>
            </w:r>
          </w:p>
        </w:tc>
      </w:tr>
    </w:tbl>
    <w:p w14:paraId="73B89C02" w14:textId="77777777" w:rsidR="00876713" w:rsidRDefault="00876713">
      <w:pPr>
        <w:rPr>
          <w:szCs w:val="24"/>
        </w:rPr>
      </w:pPr>
    </w:p>
    <w:sectPr w:rsidR="00876713" w:rsidSect="00274524">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88FFE" w14:textId="77777777" w:rsidR="0048343A" w:rsidRDefault="0048343A" w:rsidP="00226914">
      <w:r>
        <w:separator/>
      </w:r>
    </w:p>
  </w:endnote>
  <w:endnote w:type="continuationSeparator" w:id="0">
    <w:p w14:paraId="3C849797" w14:textId="77777777" w:rsidR="0048343A" w:rsidRDefault="0048343A" w:rsidP="0022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69CC" w14:textId="77777777" w:rsidR="0048343A" w:rsidRDefault="0048343A" w:rsidP="00226914">
      <w:r>
        <w:separator/>
      </w:r>
    </w:p>
  </w:footnote>
  <w:footnote w:type="continuationSeparator" w:id="0">
    <w:p w14:paraId="1ECD85B0" w14:textId="77777777" w:rsidR="0048343A" w:rsidRDefault="0048343A" w:rsidP="00226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4A7C"/>
    <w:rsid w:val="00005077"/>
    <w:rsid w:val="000204CB"/>
    <w:rsid w:val="00020C71"/>
    <w:rsid w:val="00022306"/>
    <w:rsid w:val="000423D7"/>
    <w:rsid w:val="00045438"/>
    <w:rsid w:val="00080AC7"/>
    <w:rsid w:val="00081DED"/>
    <w:rsid w:val="000A345F"/>
    <w:rsid w:val="000D0278"/>
    <w:rsid w:val="000E7D9B"/>
    <w:rsid w:val="001025BB"/>
    <w:rsid w:val="00115E16"/>
    <w:rsid w:val="001207D8"/>
    <w:rsid w:val="00180982"/>
    <w:rsid w:val="001F2B56"/>
    <w:rsid w:val="002133D4"/>
    <w:rsid w:val="00226914"/>
    <w:rsid w:val="00232815"/>
    <w:rsid w:val="00236D0D"/>
    <w:rsid w:val="00274524"/>
    <w:rsid w:val="00284DD0"/>
    <w:rsid w:val="002B49B1"/>
    <w:rsid w:val="002C0D84"/>
    <w:rsid w:val="002D798C"/>
    <w:rsid w:val="002F26CD"/>
    <w:rsid w:val="00323262"/>
    <w:rsid w:val="003422B6"/>
    <w:rsid w:val="003449F6"/>
    <w:rsid w:val="0036634E"/>
    <w:rsid w:val="00394C1B"/>
    <w:rsid w:val="003963D2"/>
    <w:rsid w:val="00405C33"/>
    <w:rsid w:val="004320F6"/>
    <w:rsid w:val="0044372C"/>
    <w:rsid w:val="00455E05"/>
    <w:rsid w:val="00456E16"/>
    <w:rsid w:val="004643CE"/>
    <w:rsid w:val="00482E4A"/>
    <w:rsid w:val="0048343A"/>
    <w:rsid w:val="004D36D2"/>
    <w:rsid w:val="004E5F80"/>
    <w:rsid w:val="00511F81"/>
    <w:rsid w:val="00544021"/>
    <w:rsid w:val="00590B44"/>
    <w:rsid w:val="005920C8"/>
    <w:rsid w:val="005E1984"/>
    <w:rsid w:val="005F4742"/>
    <w:rsid w:val="00620E13"/>
    <w:rsid w:val="00626D9F"/>
    <w:rsid w:val="006358C1"/>
    <w:rsid w:val="00675B16"/>
    <w:rsid w:val="00677B34"/>
    <w:rsid w:val="0068487C"/>
    <w:rsid w:val="006C1E18"/>
    <w:rsid w:val="006D0834"/>
    <w:rsid w:val="00733251"/>
    <w:rsid w:val="00740F06"/>
    <w:rsid w:val="00745F74"/>
    <w:rsid w:val="0077179E"/>
    <w:rsid w:val="007A19A7"/>
    <w:rsid w:val="007B3617"/>
    <w:rsid w:val="007C557B"/>
    <w:rsid w:val="007E6A3E"/>
    <w:rsid w:val="007E7756"/>
    <w:rsid w:val="007F4055"/>
    <w:rsid w:val="0080515C"/>
    <w:rsid w:val="00816C43"/>
    <w:rsid w:val="00876713"/>
    <w:rsid w:val="008C4E3E"/>
    <w:rsid w:val="00914A7C"/>
    <w:rsid w:val="009447CA"/>
    <w:rsid w:val="00974FC9"/>
    <w:rsid w:val="009B30A8"/>
    <w:rsid w:val="009C6139"/>
    <w:rsid w:val="009D7F9C"/>
    <w:rsid w:val="009F1699"/>
    <w:rsid w:val="009F3F8D"/>
    <w:rsid w:val="00A14DE3"/>
    <w:rsid w:val="00A47542"/>
    <w:rsid w:val="00A57886"/>
    <w:rsid w:val="00A64A86"/>
    <w:rsid w:val="00AD1E88"/>
    <w:rsid w:val="00AE5142"/>
    <w:rsid w:val="00AF1216"/>
    <w:rsid w:val="00B17611"/>
    <w:rsid w:val="00B35905"/>
    <w:rsid w:val="00B52223"/>
    <w:rsid w:val="00B946A2"/>
    <w:rsid w:val="00BD5679"/>
    <w:rsid w:val="00BF3F58"/>
    <w:rsid w:val="00C021E5"/>
    <w:rsid w:val="00C228BE"/>
    <w:rsid w:val="00C37A35"/>
    <w:rsid w:val="00C60C56"/>
    <w:rsid w:val="00C66727"/>
    <w:rsid w:val="00C72A6D"/>
    <w:rsid w:val="00CE459B"/>
    <w:rsid w:val="00D175AB"/>
    <w:rsid w:val="00D234DE"/>
    <w:rsid w:val="00D24DC4"/>
    <w:rsid w:val="00D3231F"/>
    <w:rsid w:val="00D5601B"/>
    <w:rsid w:val="00D66542"/>
    <w:rsid w:val="00D8199B"/>
    <w:rsid w:val="00DB17FF"/>
    <w:rsid w:val="00DB58DB"/>
    <w:rsid w:val="00E31AF0"/>
    <w:rsid w:val="00E53FA3"/>
    <w:rsid w:val="00E540AA"/>
    <w:rsid w:val="00E74A88"/>
    <w:rsid w:val="00E81570"/>
    <w:rsid w:val="00EC3446"/>
    <w:rsid w:val="00ED77DD"/>
    <w:rsid w:val="00EE1B7D"/>
    <w:rsid w:val="00EF0E42"/>
    <w:rsid w:val="00EF178B"/>
    <w:rsid w:val="00F2505B"/>
    <w:rsid w:val="00F40D2B"/>
    <w:rsid w:val="00F65721"/>
    <w:rsid w:val="00F7284D"/>
    <w:rsid w:val="00F765BC"/>
    <w:rsid w:val="00F84296"/>
    <w:rsid w:val="00FB6C8C"/>
    <w:rsid w:val="186B79C9"/>
    <w:rsid w:val="23C16254"/>
    <w:rsid w:val="6CBA5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0599C"/>
  <w15:docId w15:val="{EFAE2F9B-74C7-41A5-83C0-0506BE28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26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323262"/>
    <w:pPr>
      <w:jc w:val="left"/>
    </w:pPr>
  </w:style>
  <w:style w:type="paragraph" w:styleId="a5">
    <w:name w:val="Balloon Text"/>
    <w:basedOn w:val="a"/>
    <w:link w:val="a6"/>
    <w:uiPriority w:val="99"/>
    <w:semiHidden/>
    <w:unhideWhenUsed/>
    <w:qFormat/>
    <w:rsid w:val="00323262"/>
    <w:rPr>
      <w:sz w:val="18"/>
      <w:szCs w:val="18"/>
    </w:rPr>
  </w:style>
  <w:style w:type="paragraph" w:styleId="a7">
    <w:name w:val="footer"/>
    <w:basedOn w:val="a"/>
    <w:link w:val="a8"/>
    <w:uiPriority w:val="99"/>
    <w:unhideWhenUsed/>
    <w:qFormat/>
    <w:rsid w:val="00323262"/>
    <w:pPr>
      <w:tabs>
        <w:tab w:val="center" w:pos="4153"/>
        <w:tab w:val="right" w:pos="8306"/>
      </w:tabs>
      <w:snapToGrid w:val="0"/>
      <w:jc w:val="left"/>
    </w:pPr>
    <w:rPr>
      <w:sz w:val="18"/>
      <w:szCs w:val="18"/>
    </w:rPr>
  </w:style>
  <w:style w:type="paragraph" w:styleId="a9">
    <w:name w:val="header"/>
    <w:basedOn w:val="a"/>
    <w:link w:val="aa"/>
    <w:uiPriority w:val="99"/>
    <w:unhideWhenUsed/>
    <w:qFormat/>
    <w:rsid w:val="00323262"/>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323262"/>
    <w:rPr>
      <w:b/>
      <w:bCs/>
    </w:rPr>
  </w:style>
  <w:style w:type="character" w:styleId="ad">
    <w:name w:val="annotation reference"/>
    <w:basedOn w:val="a0"/>
    <w:uiPriority w:val="99"/>
    <w:semiHidden/>
    <w:unhideWhenUsed/>
    <w:qFormat/>
    <w:rsid w:val="00323262"/>
    <w:rPr>
      <w:sz w:val="21"/>
      <w:szCs w:val="21"/>
    </w:rPr>
  </w:style>
  <w:style w:type="character" w:customStyle="1" w:styleId="aa">
    <w:name w:val="页眉 字符"/>
    <w:basedOn w:val="a0"/>
    <w:link w:val="a9"/>
    <w:uiPriority w:val="99"/>
    <w:qFormat/>
    <w:rsid w:val="00323262"/>
    <w:rPr>
      <w:sz w:val="18"/>
      <w:szCs w:val="18"/>
    </w:rPr>
  </w:style>
  <w:style w:type="character" w:customStyle="1" w:styleId="a8">
    <w:name w:val="页脚 字符"/>
    <w:basedOn w:val="a0"/>
    <w:link w:val="a7"/>
    <w:uiPriority w:val="99"/>
    <w:qFormat/>
    <w:rsid w:val="00323262"/>
    <w:rPr>
      <w:sz w:val="18"/>
      <w:szCs w:val="18"/>
    </w:rPr>
  </w:style>
  <w:style w:type="character" w:customStyle="1" w:styleId="a6">
    <w:name w:val="批注框文本 字符"/>
    <w:basedOn w:val="a0"/>
    <w:link w:val="a5"/>
    <w:uiPriority w:val="99"/>
    <w:semiHidden/>
    <w:qFormat/>
    <w:rsid w:val="00323262"/>
    <w:rPr>
      <w:sz w:val="18"/>
      <w:szCs w:val="18"/>
    </w:rPr>
  </w:style>
  <w:style w:type="character" w:customStyle="1" w:styleId="a4">
    <w:name w:val="批注文字 字符"/>
    <w:basedOn w:val="a0"/>
    <w:link w:val="a3"/>
    <w:uiPriority w:val="99"/>
    <w:semiHidden/>
    <w:qFormat/>
    <w:rsid w:val="00323262"/>
  </w:style>
  <w:style w:type="character" w:customStyle="1" w:styleId="ac">
    <w:name w:val="批注主题 字符"/>
    <w:basedOn w:val="a4"/>
    <w:link w:val="ab"/>
    <w:uiPriority w:val="99"/>
    <w:semiHidden/>
    <w:qFormat/>
    <w:rsid w:val="00323262"/>
    <w:rPr>
      <w:b/>
      <w:bCs/>
    </w:rPr>
  </w:style>
  <w:style w:type="paragraph" w:styleId="ae">
    <w:name w:val="List Paragraph"/>
    <w:basedOn w:val="a"/>
    <w:uiPriority w:val="34"/>
    <w:qFormat/>
    <w:rsid w:val="00323262"/>
    <w:pPr>
      <w:ind w:firstLineChars="200" w:firstLine="420"/>
    </w:pPr>
  </w:style>
  <w:style w:type="paragraph" w:styleId="af">
    <w:name w:val="Revision"/>
    <w:hidden/>
    <w:uiPriority w:val="99"/>
    <w:semiHidden/>
    <w:rsid w:val="00B3590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4A715-A9DE-4129-B570-44159DBF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471</Words>
  <Characters>2687</Characters>
  <Application>Microsoft Office Word</Application>
  <DocSecurity>0</DocSecurity>
  <Lines>22</Lines>
  <Paragraphs>6</Paragraphs>
  <ScaleCrop>false</ScaleCrop>
  <Company>微软中国</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Luchunyan</cp:lastModifiedBy>
  <cp:revision>60</cp:revision>
  <dcterms:created xsi:type="dcterms:W3CDTF">2018-05-15T06:25:00Z</dcterms:created>
  <dcterms:modified xsi:type="dcterms:W3CDTF">2023-08-25T07:30:00Z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