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8424" w14:textId="77777777" w:rsidR="002B2B56" w:rsidRDefault="002B2B56" w:rsidP="002B2B56">
      <w:pPr>
        <w:pStyle w:val="2"/>
        <w:ind w:hanging="284"/>
        <w:jc w:val="center"/>
      </w:pPr>
      <w:r>
        <w:rPr>
          <w:rFonts w:hint="eastAsia"/>
        </w:rPr>
        <w:t>投资者风险承受能力评估问卷（适用于自然人投资者）</w:t>
      </w:r>
    </w:p>
    <w:p w14:paraId="1B262954" w14:textId="77777777" w:rsidR="002B2B56" w:rsidRDefault="002B2B56" w:rsidP="002B2B56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客户姓名：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　　             　</w:t>
      </w:r>
      <w:r>
        <w:rPr>
          <w:rFonts w:ascii="宋体" w:eastAsia="宋体" w:hAnsi="宋体" w:cs="Times New Roman" w:hint="eastAsia"/>
          <w:sz w:val="24"/>
          <w:szCs w:val="24"/>
        </w:rPr>
        <w:t xml:space="preserve">　　　　　　　　　　　　</w:t>
      </w:r>
    </w:p>
    <w:p w14:paraId="220C4399" w14:textId="77777777" w:rsidR="002B2B56" w:rsidRDefault="002B2B56" w:rsidP="002B2B56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资金账号/客户号：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</w:t>
      </w:r>
    </w:p>
    <w:p w14:paraId="4B8A1461" w14:textId="77777777" w:rsidR="002B2B56" w:rsidRDefault="002B2B56" w:rsidP="002B2B5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风险承受能力评估是本公司履行投资者适当性管理职责的一个环节，旨在了解您的风险承受能力等情况，借此协助您选择合适的金融产品或金融服务类别，使本公司所提供的产品或服务与您的风险承受能力等级相匹配。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0B3CB83D" w14:textId="77777777" w:rsidR="002B2B56" w:rsidRDefault="002B2B56" w:rsidP="002B2B5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本公司特别提醒您：您在中信证券及中信证券（山东）、中信证券华南、金通证券、中信期货等全资或控股的证券、期货公司及其子公司的风险承受能力评估结果将保持一致，本公司履行投资者适当性管理职责，并不能取代您的投资判断，也不会降低产品或服务的固有风险。与产品或服务相关的投资风险、履约责任以及费用等将由您自行承担。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3374BE53" w14:textId="77777777" w:rsidR="002B2B56" w:rsidRDefault="002B2B56" w:rsidP="002B2B5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本公司提示您：本公司根据您提供的信息对您进行风险承受能力评估，开展适当性工作。您应当如实提供相关信息及证明材料，并对所提供的信息和证明材料的真实性、准确性、完整性负责。</w:t>
      </w:r>
      <w:r>
        <w:rPr>
          <w:rFonts w:ascii="宋体" w:eastAsia="宋体" w:hAnsi="宋体" w:cs="Times New Roman" w:hint="eastAsia"/>
          <w:b/>
          <w:sz w:val="24"/>
          <w:szCs w:val="24"/>
        </w:rPr>
        <w:t>如您提供的信息存在虚假或遗漏的，您的风险承受能力评估结果将不准确，可能导致本公司提供的产品或服务与您实际的风险承受能力不匹配，您将承担因此产生的投资风险和可能导致的损失。</w:t>
      </w:r>
    </w:p>
    <w:p w14:paraId="20B6388B" w14:textId="77777777" w:rsidR="002B2B56" w:rsidRDefault="002B2B56" w:rsidP="002B2B5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本公司建议：当您的各项状况发生重大变化时，需对您所投资的金融产品及时进行重新审视，以确保您的投资决定与您可承受的投资风险程度等实际情况一致。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09A3DD6E" w14:textId="77777777" w:rsidR="002B2B56" w:rsidRDefault="002B2B56" w:rsidP="002B2B5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本公司在此承诺：中信证券及前述子公司将严格按照法律法规要求承担保密义务。除法律法规规定的有权机关依法定程序进行查询以外，本公司保证不会将涉及您的任何信息提供、泄露给任何</w:t>
      </w:r>
      <w:proofErr w:type="gramStart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其他第三</w:t>
      </w:r>
      <w:proofErr w:type="gramEnd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方，或者将相关信息用于违法、不当用途。</w:t>
      </w:r>
    </w:p>
    <w:p w14:paraId="6E726986" w14:textId="77777777" w:rsidR="002B2B56" w:rsidRDefault="002B2B56" w:rsidP="002B2B5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</w:p>
    <w:p w14:paraId="36472C19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</w:p>
    <w:p w14:paraId="63737CA4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一、财产及金融资产状况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</w:p>
    <w:p w14:paraId="60819D4E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、您的主要收入来源是：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677CB198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工资、劳务报酬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B.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生产经营所得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利息、股息、交易证券、期货及衍生品合约等金融性资产收入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35B60284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D.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出租、出售房地产等非金融性资产收入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E.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无固定收入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228B43D1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2、您家庭现有的总资产(不含自住或自用房产及汽车等固定资产)为：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53B575CD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lastRenderedPageBreak/>
        <w:t xml:space="preserve">A. 不超过50万元人民币（不含）      B. 50万-100万元（不含）人民币   </w:t>
      </w:r>
    </w:p>
    <w:p w14:paraId="7375213F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C. 100万-1000万元（不含）人民币    D. 1000万元人民币以上  </w:t>
      </w:r>
    </w:p>
    <w:p w14:paraId="6F895DAD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3、您家庭计划证券期货投资的资金占家庭现有总资产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不含自住、自用房产及汽车等固定资产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的比例是：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03DBB65B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A.70%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（不含）以上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B.50%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（不含）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-70%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C.30%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（不含）－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50%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D.10%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（不含）－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30%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E.10%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以下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1EEF61F4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4、您的债务情况是（包括银行贷款、信用卡欠款、民间借贷、融资融券融入的资金等）：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608D9D83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没有 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B.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债务占总资产的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10%</w:t>
      </w:r>
      <w:r>
        <w:rPr>
          <w:rFonts w:ascii="宋体" w:eastAsia="宋体" w:hAnsi="宋体" w:cs="华文细黑"/>
          <w:bCs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华文细黑" w:hint="eastAsia"/>
          <w:bCs/>
          <w:color w:val="000000"/>
          <w:kern w:val="0"/>
          <w:sz w:val="24"/>
          <w:szCs w:val="24"/>
        </w:rPr>
        <w:t>含</w:t>
      </w:r>
      <w:r>
        <w:rPr>
          <w:rFonts w:ascii="宋体" w:eastAsia="宋体" w:hAnsi="宋体" w:cs="华文细黑"/>
          <w:bCs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以内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债务占总资产的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10%-50% </w:t>
      </w:r>
      <w:r>
        <w:rPr>
          <w:rFonts w:ascii="宋体" w:eastAsia="宋体" w:hAnsi="宋体" w:cs="华文细黑"/>
          <w:bCs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华文细黑" w:hint="eastAsia"/>
          <w:bCs/>
          <w:color w:val="000000"/>
          <w:kern w:val="0"/>
          <w:sz w:val="24"/>
          <w:szCs w:val="24"/>
        </w:rPr>
        <w:t>含</w:t>
      </w:r>
      <w:r>
        <w:rPr>
          <w:rFonts w:ascii="宋体" w:eastAsia="宋体" w:hAnsi="宋体" w:cs="华文细黑"/>
          <w:bCs/>
          <w:color w:val="000000"/>
          <w:kern w:val="0"/>
          <w:sz w:val="24"/>
          <w:szCs w:val="24"/>
        </w:rPr>
        <w:t>）</w:t>
      </w:r>
    </w:p>
    <w:p w14:paraId="33E09C8F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D.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债务占总资产的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50%-100%</w:t>
      </w:r>
      <w:r>
        <w:rPr>
          <w:rFonts w:ascii="宋体" w:eastAsia="宋体" w:hAnsi="宋体" w:cs="华文细黑"/>
          <w:bCs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华文细黑" w:hint="eastAsia"/>
          <w:bCs/>
          <w:color w:val="000000"/>
          <w:kern w:val="0"/>
          <w:sz w:val="24"/>
          <w:szCs w:val="24"/>
        </w:rPr>
        <w:t>含</w:t>
      </w:r>
      <w:r>
        <w:rPr>
          <w:rFonts w:ascii="宋体" w:eastAsia="宋体" w:hAnsi="宋体" w:cs="华文细黑"/>
          <w:bCs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E.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债务占总资产超过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100% </w:t>
      </w:r>
    </w:p>
    <w:p w14:paraId="4AE2D7FD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5、您目前持有的金融资产（银行存款、股票、债券、基金份额、资产管理计划、银行理财产品、信托计划、保险产品、期货及其他衍生产品等）的市值大约为：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7B84EE08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A. 50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万元人民币（不含）以下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 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B. 50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-300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万元（不含）人民币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35ACA30A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C. 300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-1000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万元（不含）人民币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D. 1000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万元人民币以上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3AF79378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6、您最近三年个人年均收入为：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46E13E75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．不超过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万元人民币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  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B.5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-20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万元（不含）人民币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4A25DC81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C. 20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-50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万元（不含）人民币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D.50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万元人民币以上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29891E13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二、投资知识及投资经验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</w:p>
    <w:p w14:paraId="0C53973F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7、您的投资知识可以描述为：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7DDE0547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A. 有限，基本没有金融产品方面的知识 </w:t>
      </w:r>
    </w:p>
    <w:p w14:paraId="497D7A3D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B. 一般，对金融产品和相关风险具有基本的知识和理解</w:t>
      </w:r>
    </w:p>
    <w:p w14:paraId="6DC76354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C.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丰富，对金融产品和相关风险具有丰富的知识和理解</w:t>
      </w:r>
    </w:p>
    <w:p w14:paraId="153A804F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D. 非常丰富，十分熟悉金融产品投资领域，具备金融产品领域的专业知识</w:t>
      </w:r>
    </w:p>
    <w:p w14:paraId="005914AB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8、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您的投资经验可以被概括为：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747A9FE9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．有限：除银行活期账户和定期存款外，我基本没有其他投资经验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1F55ABE7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B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．一般：除银行活期账户和定期存款外，我购买过基金、保险等理财产品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34B08154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．丰富：我是一位有经验的投资者，参与过股票、基金等产品的交易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725E4722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D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．非常丰富：我是一位非常有经验的投资者，参与过权证、期货或创业板等产品的交易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25DBD877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、过去一年时间内，您购买的不同产品或接受的不同服务（</w:t>
      </w:r>
      <w:proofErr w:type="gramStart"/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含同一</w:t>
      </w:r>
      <w:proofErr w:type="gramEnd"/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类型的不同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lastRenderedPageBreak/>
        <w:t>产品或服务）的数量是：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7E0C2378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A.5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个以下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B.6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至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个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C.11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至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15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个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D.16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个以上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32B9B56B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10、您有多少年投资银行理财、公募基金、股票、信托、</w:t>
      </w:r>
      <w:proofErr w:type="gramStart"/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资管计划</w:t>
      </w:r>
      <w:proofErr w:type="gramEnd"/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、私募基金或金融衍生品等风险投资产品的经验？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1971A968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A.</w:t>
      </w:r>
      <w:r>
        <w:rPr>
          <w:rFonts w:ascii="华文细黑" w:eastAsia="华文细黑" w:hAnsi="Calibri" w:cs="华文细黑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0-6个月（不含）   B.6个月-2年（不含）   C.2至5年（不含） D.5至10年（不含</w:t>
      </w:r>
      <w:proofErr w:type="gramStart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）  E.</w:t>
      </w:r>
      <w:proofErr w:type="gramEnd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10年以上  </w:t>
      </w:r>
    </w:p>
    <w:p w14:paraId="387CC4F6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11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、如果您曾经从事过金融产品投资，在交易较为活跃的月份，平均月交易额大概是多少：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259CE477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A.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0-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万元以内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B. 10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万元（含）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-30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万元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C. 30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万元（含）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-100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万元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D. 100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万元以上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0EF56D92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三、投资目标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</w:p>
    <w:p w14:paraId="78792053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</w:t>
      </w:r>
      <w:proofErr w:type="gramStart"/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您用于</w:t>
      </w:r>
      <w:proofErr w:type="gramEnd"/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证券期货及相关投资的资金预计投资期限为：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59DA0963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1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年内（含）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B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5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年内（含）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C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5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年以上或无特别要求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1CA6F0E9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13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</w:t>
      </w:r>
      <w:proofErr w:type="gramStart"/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您拟重点</w:t>
      </w:r>
      <w:proofErr w:type="gramEnd"/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投资的品种（本题可多选）？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4B74DB3B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．现金、存款等货币类产品；以及债券、货币市场基金、债券基金等固定收益类产品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5D0B564D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B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．股票、股票型公募基金、</w:t>
      </w:r>
      <w:proofErr w:type="gramStart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偏股混合型</w:t>
      </w:r>
      <w:proofErr w:type="gramEnd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公</w:t>
      </w:r>
      <w:proofErr w:type="gramStart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募基金</w:t>
      </w:r>
      <w:proofErr w:type="gramEnd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等权益类产品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16FAA915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．大宗商品及其衍生品；期货、期权等场内、场外衍生品；融资融券，资产</w:t>
      </w:r>
      <w:proofErr w:type="gramStart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证券化类</w:t>
      </w:r>
      <w:proofErr w:type="gramEnd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产品；其他类型公募基金（不含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B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所列示）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29354DB1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D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．银行理财产品、收益凭证、各类资产管理计划、信托计划、私募证券投资基金、私</w:t>
      </w:r>
      <w:proofErr w:type="gramStart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募股权投资</w:t>
      </w:r>
      <w:proofErr w:type="gramEnd"/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基金等资产管理类产品；外国货币及其衍生品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7CF24894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E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．其他复杂或高风险金融产品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75D74854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四、专业能力</w:t>
      </w:r>
    </w:p>
    <w:p w14:paraId="5EFEB460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14、以下描述中何种情况符合您的实际：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6C5ABC6F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．现在或此前曾从事金融、经济或财会等与金融产品投资相关的工作超过两年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6FFBEE4D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B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．已取得金融、经济或财会等与金融产品投资相关专业学士以上学位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2EF1E31B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．取得证券从业资格、期货从业资格、注册会计师证书（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CPA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）或注册金融分析师证书（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CFA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）中的一项及以上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10A24247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D.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我不符合以上任何一项描述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3BD54B80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五、风险偏好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</w:p>
    <w:p w14:paraId="00BE3FB3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15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、当您进行投资时，您的期望收益等投资目标和愿意承担的风险是：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1D9E7379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A．不在乎收益率，尽可能保证本金安全，不能承受损失</w:t>
      </w:r>
    </w:p>
    <w:p w14:paraId="62C09A56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lastRenderedPageBreak/>
        <w:t>B．产生一定的收益，愿意承担一定的投资风险和损失</w:t>
      </w:r>
    </w:p>
    <w:p w14:paraId="11EDAF1F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C．产生较多的收益，愿意承担较大的投资风险和损失</w:t>
      </w:r>
    </w:p>
    <w:p w14:paraId="6663FA32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D．实现资产大幅增长，愿意承担很大的投资风险和损失 </w:t>
      </w:r>
    </w:p>
    <w:p w14:paraId="24824A60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6、假设有两种不同的投资：投资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A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预期获得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5%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的收益，有可能承担非常小的损失；投资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B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预期获得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20%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的收益，但有可能面临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25%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甚至更高的亏损。您将如何</w:t>
      </w:r>
      <w:proofErr w:type="gramStart"/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分配您</w:t>
      </w:r>
      <w:proofErr w:type="gramEnd"/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的投资资产？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356C022B" w14:textId="77777777" w:rsidR="002B2B56" w:rsidRDefault="002B2B56" w:rsidP="002B2B56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．全部投资于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A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B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．大部分投资于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．两种投资各一半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</w:t>
      </w:r>
    </w:p>
    <w:p w14:paraId="0B9BF56E" w14:textId="77777777" w:rsidR="002B2B56" w:rsidRDefault="002B2B56" w:rsidP="002B2B56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D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．大部分投资于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B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E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．全部投资于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B </w:t>
      </w:r>
    </w:p>
    <w:p w14:paraId="79232D36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17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、您打算将自己的投资回报主要用于：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558A6FEB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改善生活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           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B.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个体生产经营或证券投资以外的投资行为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3AF47B97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C.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履行扶养、抚养或赡养义务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D.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 xml:space="preserve">本人养老或医疗          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E.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偿付债务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503614F0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六、基本信息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</w:p>
    <w:p w14:paraId="45CE2729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18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、您的年龄是：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10C11FEC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A. 18-30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B. 31-50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C. 51-60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D 61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－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79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E.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不满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18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岁或年满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80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岁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5BF253E9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19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、今后五年时间内，您需负法定抚养、扶养和赡养义务的人数（包括父母、配偶以及未成年子女等）为：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7A89EDCE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A.0-2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人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B.3-4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人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C.5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人以上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1874E1B6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、您的最高学历是：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5703CFEB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>A.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高中或以下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B.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大学专科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C.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大学本科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D.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硕士及以上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484C4B2E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>21</w:t>
      </w:r>
      <w:r>
        <w:rPr>
          <w:rFonts w:ascii="宋体" w:eastAsia="宋体" w:hAnsi="宋体" w:cs="华文细黑" w:hint="eastAsia"/>
          <w:b/>
          <w:color w:val="000000"/>
          <w:kern w:val="0"/>
          <w:sz w:val="24"/>
          <w:szCs w:val="24"/>
        </w:rPr>
        <w:t>、您家庭的就业状况是：</w:t>
      </w:r>
      <w:r>
        <w:rPr>
          <w:rFonts w:ascii="宋体" w:eastAsia="宋体" w:hAnsi="宋体" w:cs="华文细黑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_________</w:t>
      </w:r>
    </w:p>
    <w:p w14:paraId="31ECF143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A.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您与配偶均有稳定收入的工作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B.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您与配偶其中一人有稳定收入的工作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69F0711A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C.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您与配偶均没有稳定收入的工作或者已退休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482FE383" w14:textId="77777777" w:rsidR="002B2B56" w:rsidRDefault="002B2B56" w:rsidP="002B2B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华文细黑"/>
          <w:color w:val="000000"/>
          <w:kern w:val="0"/>
          <w:sz w:val="24"/>
          <w:szCs w:val="24"/>
        </w:rPr>
      </w:pP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D.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未婚，但有稳定收入的工作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E. </w:t>
      </w:r>
      <w:r>
        <w:rPr>
          <w:rFonts w:ascii="宋体" w:eastAsia="宋体" w:hAnsi="宋体" w:cs="华文细黑" w:hint="eastAsia"/>
          <w:color w:val="000000"/>
          <w:kern w:val="0"/>
          <w:sz w:val="24"/>
          <w:szCs w:val="24"/>
        </w:rPr>
        <w:t>未婚，目前暂无稳定收入的工作</w:t>
      </w:r>
      <w:r>
        <w:rPr>
          <w:rFonts w:ascii="宋体" w:eastAsia="宋体" w:hAnsi="宋体" w:cs="华文细黑"/>
          <w:color w:val="000000"/>
          <w:kern w:val="0"/>
          <w:sz w:val="24"/>
          <w:szCs w:val="24"/>
        </w:rPr>
        <w:t xml:space="preserve"> </w:t>
      </w:r>
    </w:p>
    <w:p w14:paraId="7037F619" w14:textId="77777777" w:rsidR="002B2B56" w:rsidRDefault="002B2B56" w:rsidP="002B2B5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DE9114C" w14:textId="77777777" w:rsidR="002B2B56" w:rsidRDefault="002B2B56" w:rsidP="002B2B5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1495FF5" w14:textId="77777777" w:rsidR="002B2B56" w:rsidRDefault="002B2B56" w:rsidP="002B2B56">
      <w:pPr>
        <w:spacing w:line="300" w:lineRule="exact"/>
        <w:ind w:left="8192" w:hangingChars="3400" w:hanging="819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投资者签署确认：</w:t>
      </w:r>
    </w:p>
    <w:p w14:paraId="56F3218E" w14:textId="77777777" w:rsidR="002B2B56" w:rsidRDefault="002B2B56" w:rsidP="002B2B56">
      <w:pPr>
        <w:spacing w:line="260" w:lineRule="exact"/>
        <w:ind w:firstLine="48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本人已经了解并愿意遵守国家有关证券期货市场管理的法律、法规、规章及相关业务规则，本人在此郑重承诺以上填写的内容真实、准确、完整。若本人提供的信息发生任何重大变化，本人将及时书面通知贵公司。</w:t>
      </w:r>
    </w:p>
    <w:p w14:paraId="485B1F79" w14:textId="77777777" w:rsidR="002B2B56" w:rsidRDefault="002B2B56" w:rsidP="002B2B56">
      <w:pPr>
        <w:spacing w:line="260" w:lineRule="exact"/>
        <w:ind w:firstLine="48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本人在本问卷中所提供的一切信息，授权中信证券及中信证券（山东）、中信证券华南、金通证券、中信期货等全资或控股的证券、期货公司及其子公司用于适当性管理及相关业务。</w:t>
      </w:r>
    </w:p>
    <w:p w14:paraId="6AD34B75" w14:textId="77777777" w:rsidR="002B2B56" w:rsidRDefault="002B2B56" w:rsidP="002B2B56">
      <w:pPr>
        <w:spacing w:line="260" w:lineRule="exact"/>
        <w:ind w:firstLine="48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702B3ED" w14:textId="77777777" w:rsidR="002B2B56" w:rsidRDefault="002B2B56" w:rsidP="002B2B56">
      <w:pPr>
        <w:spacing w:line="260" w:lineRule="exact"/>
        <w:jc w:val="left"/>
        <w:rPr>
          <w:rFonts w:ascii="宋体" w:eastAsia="宋体" w:hAnsi="宋体" w:cs="Times New Roman"/>
          <w:sz w:val="24"/>
          <w:szCs w:val="24"/>
        </w:rPr>
      </w:pPr>
    </w:p>
    <w:p w14:paraId="4DBD5EA4" w14:textId="77777777" w:rsidR="002B2B56" w:rsidRDefault="002B2B56" w:rsidP="002B2B56">
      <w:pPr>
        <w:spacing w:line="300" w:lineRule="exact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                        投资者（签名）：</w:t>
      </w:r>
    </w:p>
    <w:p w14:paraId="5D55910B" w14:textId="74E4A7B8" w:rsidR="00984530" w:rsidRPr="002B2B56" w:rsidRDefault="002B2B56" w:rsidP="002B2B56"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                                           签署日期：</w:t>
      </w:r>
    </w:p>
    <w:sectPr w:rsidR="00984530" w:rsidRPr="002B2B56" w:rsidSect="002B2B56">
      <w:pgSz w:w="11906" w:h="16838"/>
      <w:pgMar w:top="568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8A0D" w14:textId="77777777" w:rsidR="003A12FE" w:rsidRDefault="003A12FE" w:rsidP="002B2B56">
      <w:r>
        <w:separator/>
      </w:r>
    </w:p>
  </w:endnote>
  <w:endnote w:type="continuationSeparator" w:id="0">
    <w:p w14:paraId="3C9B9DDA" w14:textId="77777777" w:rsidR="003A12FE" w:rsidRDefault="003A12FE" w:rsidP="002B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6AA0" w14:textId="77777777" w:rsidR="003A12FE" w:rsidRDefault="003A12FE" w:rsidP="002B2B56">
      <w:r>
        <w:separator/>
      </w:r>
    </w:p>
  </w:footnote>
  <w:footnote w:type="continuationSeparator" w:id="0">
    <w:p w14:paraId="6D4F9C89" w14:textId="77777777" w:rsidR="003A12FE" w:rsidRDefault="003A12FE" w:rsidP="002B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77EA"/>
    <w:rsid w:val="002B2B56"/>
    <w:rsid w:val="003A12FE"/>
    <w:rsid w:val="00984530"/>
    <w:rsid w:val="00C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BA03F"/>
  <w15:chartTrackingRefBased/>
  <w15:docId w15:val="{DEE29B53-54D0-4285-9EDA-A5ADDF73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B5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177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C177E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B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B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深圳运营2</dc:creator>
  <cp:keywords/>
  <dc:description/>
  <cp:lastModifiedBy>深圳运营2</cp:lastModifiedBy>
  <cp:revision>2</cp:revision>
  <dcterms:created xsi:type="dcterms:W3CDTF">2021-11-02T06:18:00Z</dcterms:created>
  <dcterms:modified xsi:type="dcterms:W3CDTF">2023-04-17T11:04:00Z</dcterms:modified>
</cp:coreProperties>
</file>