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4D" w:rsidRDefault="0055104E">
      <w:pPr>
        <w:pStyle w:val="2"/>
        <w:spacing w:before="0" w:after="0" w:line="240" w:lineRule="auto"/>
        <w:jc w:val="center"/>
      </w:pPr>
      <w:r>
        <w:rPr>
          <w:rFonts w:hint="eastAsia"/>
        </w:rPr>
        <w:t>证券投资基金账户业务申请表</w:t>
      </w:r>
    </w:p>
    <w:p w:rsidR="0019754D" w:rsidRDefault="0055104E">
      <w:pPr>
        <w:pStyle w:val="2"/>
        <w:spacing w:before="0" w:after="0" w:line="240" w:lineRule="auto"/>
        <w:jc w:val="center"/>
      </w:pPr>
      <w:r>
        <w:rPr>
          <w:rFonts w:hint="eastAsia"/>
          <w:b w:val="0"/>
          <w:bCs w:val="0"/>
          <w:sz w:val="22"/>
          <w:szCs w:val="22"/>
        </w:rPr>
        <w:t>（</w:t>
      </w:r>
      <w:r>
        <w:rPr>
          <w:rFonts w:hint="eastAsia"/>
          <w:b w:val="0"/>
          <w:bCs w:val="0"/>
          <w:sz w:val="22"/>
          <w:szCs w:val="22"/>
        </w:rPr>
        <w:t>金融机构或特殊单位客户适用）</w:t>
      </w:r>
    </w:p>
    <w:tbl>
      <w:tblPr>
        <w:tblW w:w="94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770"/>
        <w:gridCol w:w="179"/>
        <w:gridCol w:w="1381"/>
        <w:gridCol w:w="601"/>
        <w:gridCol w:w="668"/>
        <w:gridCol w:w="152"/>
        <w:gridCol w:w="298"/>
        <w:gridCol w:w="1116"/>
        <w:gridCol w:w="727"/>
        <w:gridCol w:w="381"/>
        <w:gridCol w:w="289"/>
        <w:gridCol w:w="811"/>
        <w:gridCol w:w="1081"/>
      </w:tblGrid>
      <w:tr w:rsidR="0019754D">
        <w:trPr>
          <w:cantSplit/>
          <w:trHeight w:val="498"/>
          <w:jc w:val="center"/>
        </w:trPr>
        <w:tc>
          <w:tcPr>
            <w:tcW w:w="171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客户名称</w:t>
            </w:r>
          </w:p>
        </w:tc>
        <w:tc>
          <w:tcPr>
            <w:tcW w:w="4395" w:type="dxa"/>
            <w:gridSpan w:val="7"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基金资产账号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19754D">
        <w:trPr>
          <w:cantSplit/>
          <w:trHeight w:val="545"/>
          <w:jc w:val="center"/>
        </w:trPr>
        <w:tc>
          <w:tcPr>
            <w:tcW w:w="9403" w:type="dxa"/>
            <w:gridSpan w:val="14"/>
            <w:shd w:val="pct10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申请信息栏（客户填写）</w:t>
            </w:r>
          </w:p>
        </w:tc>
      </w:tr>
      <w:tr w:rsidR="0019754D">
        <w:trPr>
          <w:cantSplit/>
          <w:trHeight w:val="464"/>
          <w:jc w:val="center"/>
        </w:trPr>
        <w:tc>
          <w:tcPr>
            <w:tcW w:w="1719" w:type="dxa"/>
            <w:gridSpan w:val="2"/>
            <w:vMerge w:val="restart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申请基金资产账户开户</w:t>
            </w: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通用类信息</w:t>
            </w:r>
          </w:p>
        </w:tc>
        <w:tc>
          <w:tcPr>
            <w:tcW w:w="6124" w:type="dxa"/>
            <w:gridSpan w:val="10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归属部门：</w:t>
            </w:r>
            <w:r>
              <w:rPr>
                <w:rFonts w:ascii="宋体" w:hAnsi="宋体"/>
                <w:sz w:val="18"/>
                <w:szCs w:val="18"/>
              </w:rPr>
              <w:t>___________________</w:t>
            </w:r>
            <w:r>
              <w:rPr>
                <w:rFonts w:ascii="宋体" w:hAnsi="宋体"/>
                <w:sz w:val="18"/>
                <w:szCs w:val="18"/>
              </w:rPr>
              <w:t>分公司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营业部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部门</w:t>
            </w:r>
          </w:p>
        </w:tc>
      </w:tr>
      <w:tr w:rsidR="0019754D">
        <w:trPr>
          <w:cantSplit/>
          <w:trHeight w:val="696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24" w:type="dxa"/>
            <w:gridSpan w:val="10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□开发客户（客户经理</w:t>
            </w:r>
            <w:r>
              <w:rPr>
                <w:rFonts w:ascii="宋体" w:hAnsi="宋体"/>
                <w:sz w:val="18"/>
                <w:szCs w:val="18"/>
              </w:rPr>
              <w:t>：）</w:t>
            </w:r>
          </w:p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□自有客户</w:t>
            </w:r>
          </w:p>
        </w:tc>
      </w:tr>
      <w:tr w:rsidR="0019754D">
        <w:trPr>
          <w:cantSplit/>
          <w:trHeight w:val="487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24" w:type="dxa"/>
            <w:gridSpan w:val="10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证券投资基金合同编号：</w:t>
            </w:r>
          </w:p>
        </w:tc>
      </w:tr>
      <w:tr w:rsidR="0019754D">
        <w:trPr>
          <w:cantSplit/>
          <w:trHeight w:val="368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机构投资者</w:t>
            </w:r>
          </w:p>
        </w:tc>
        <w:tc>
          <w:tcPr>
            <w:tcW w:w="6124" w:type="dxa"/>
            <w:gridSpan w:val="10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上市属性：□非上市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□</w:t>
            </w:r>
            <w:r>
              <w:rPr>
                <w:rFonts w:ascii="宋体" w:hAnsi="宋体"/>
                <w:sz w:val="18"/>
                <w:szCs w:val="18"/>
              </w:rPr>
              <w:t>上市（上市代码：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19754D">
        <w:trPr>
          <w:cantSplit/>
          <w:trHeight w:val="368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24" w:type="dxa"/>
            <w:gridSpan w:val="10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资质：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□私募基金管理人□保险资产管理公司□基金公司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□保险公司□银行（含信用社）□金融租赁公司□证券公司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□企业集团财务公司□信托公司□基金子公司□期货公司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□期货资产管理公司□其他</w:t>
            </w:r>
            <w:r>
              <w:rPr>
                <w:rFonts w:ascii="宋体" w:hAnsi="宋体"/>
                <w:sz w:val="18"/>
                <w:szCs w:val="18"/>
              </w:rPr>
              <w:t>___________</w:t>
            </w:r>
            <w:r>
              <w:rPr>
                <w:rFonts w:ascii="宋体" w:hAnsi="宋体"/>
                <w:sz w:val="18"/>
                <w:szCs w:val="18"/>
              </w:rPr>
              <w:t>根据营业执照的</w:t>
            </w:r>
            <w:r>
              <w:rPr>
                <w:rFonts w:ascii="宋体" w:hAnsi="宋体"/>
                <w:sz w:val="18"/>
                <w:szCs w:val="18"/>
              </w:rPr>
              <w:t>“</w:t>
            </w:r>
            <w:r>
              <w:rPr>
                <w:rFonts w:ascii="宋体" w:hAnsi="宋体"/>
                <w:sz w:val="18"/>
                <w:szCs w:val="18"/>
              </w:rPr>
              <w:t>类型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ascii="宋体" w:hAnsi="宋体"/>
                <w:sz w:val="18"/>
                <w:szCs w:val="18"/>
              </w:rPr>
              <w:t>录入</w:t>
            </w:r>
          </w:p>
        </w:tc>
      </w:tr>
      <w:tr w:rsidR="0019754D">
        <w:trPr>
          <w:cantSplit/>
          <w:trHeight w:val="369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产品户加填</w:t>
            </w:r>
            <w:proofErr w:type="gramEnd"/>
          </w:p>
        </w:tc>
        <w:tc>
          <w:tcPr>
            <w:tcW w:w="4232" w:type="dxa"/>
            <w:gridSpan w:val="8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产品名称：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产品类别：</w:t>
            </w:r>
          </w:p>
        </w:tc>
      </w:tr>
      <w:tr w:rsidR="0019754D">
        <w:trPr>
          <w:cantSplit/>
          <w:trHeight w:val="405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562" w:type="dxa"/>
            <w:gridSpan w:val="6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产品备案编号：</w:t>
            </w:r>
          </w:p>
        </w:tc>
        <w:tc>
          <w:tcPr>
            <w:tcW w:w="2562" w:type="dxa"/>
            <w:gridSpan w:val="4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产品到期日：</w:t>
            </w:r>
          </w:p>
        </w:tc>
      </w:tr>
      <w:tr w:rsidR="0019754D">
        <w:trPr>
          <w:cantSplit/>
          <w:trHeight w:val="413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562" w:type="dxa"/>
            <w:gridSpan w:val="6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托管人名称：</w:t>
            </w:r>
          </w:p>
        </w:tc>
        <w:tc>
          <w:tcPr>
            <w:tcW w:w="2562" w:type="dxa"/>
            <w:gridSpan w:val="4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托管人证件类型：</w:t>
            </w:r>
          </w:p>
        </w:tc>
      </w:tr>
      <w:tr w:rsidR="0019754D">
        <w:trPr>
          <w:cantSplit/>
          <w:trHeight w:val="417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562" w:type="dxa"/>
            <w:gridSpan w:val="6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托管人证件号码：</w:t>
            </w:r>
          </w:p>
        </w:tc>
        <w:tc>
          <w:tcPr>
            <w:tcW w:w="2562" w:type="dxa"/>
            <w:gridSpan w:val="4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托管人证件有效期：</w:t>
            </w:r>
          </w:p>
        </w:tc>
      </w:tr>
      <w:tr w:rsidR="0019754D">
        <w:trPr>
          <w:cantSplit/>
          <w:trHeight w:val="417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24" w:type="dxa"/>
            <w:gridSpan w:val="10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私募基金管理人编码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</w:tr>
      <w:tr w:rsidR="0019754D">
        <w:trPr>
          <w:cantSplit/>
          <w:trHeight w:val="417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联系人信息</w:t>
            </w:r>
          </w:p>
        </w:tc>
        <w:tc>
          <w:tcPr>
            <w:tcW w:w="126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66" w:type="dxa"/>
            <w:gridSpan w:val="3"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9754D">
        <w:trPr>
          <w:cantSplit/>
          <w:trHeight w:val="394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1566" w:type="dxa"/>
            <w:gridSpan w:val="3"/>
            <w:shd w:val="clear" w:color="auto" w:fill="FFFFFF" w:themeFill="background1"/>
            <w:vAlign w:val="center"/>
          </w:tcPr>
          <w:p w:rsidR="0019754D" w:rsidRDefault="0019754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证件有效期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-          </w:t>
            </w:r>
          </w:p>
        </w:tc>
      </w:tr>
      <w:tr w:rsidR="0019754D">
        <w:trPr>
          <w:cantSplit/>
          <w:trHeight w:val="417"/>
          <w:jc w:val="center"/>
        </w:trPr>
        <w:tc>
          <w:tcPr>
            <w:tcW w:w="1719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1566" w:type="dxa"/>
            <w:gridSpan w:val="3"/>
            <w:shd w:val="clear" w:color="auto" w:fill="FFFFFF" w:themeFill="background1"/>
            <w:vAlign w:val="center"/>
          </w:tcPr>
          <w:p w:rsidR="0019754D" w:rsidRDefault="0019754D">
            <w:pPr>
              <w:ind w:right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ind w:right="7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9754D">
        <w:trPr>
          <w:cantSplit/>
          <w:trHeight w:val="368"/>
          <w:jc w:val="center"/>
        </w:trPr>
        <w:tc>
          <w:tcPr>
            <w:tcW w:w="171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申请基金账户开户</w:t>
            </w:r>
          </w:p>
        </w:tc>
        <w:tc>
          <w:tcPr>
            <w:tcW w:w="7684" w:type="dxa"/>
            <w:gridSpan w:val="1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TA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代码（或基金公司名称）：</w:t>
            </w:r>
          </w:p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注：系统默认开通</w:t>
            </w: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 w:hint="eastAsia"/>
                <w:sz w:val="18"/>
                <w:szCs w:val="18"/>
              </w:rPr>
              <w:t>深市</w:t>
            </w:r>
            <w:r>
              <w:rPr>
                <w:rFonts w:ascii="宋体" w:hAnsi="宋体"/>
                <w:sz w:val="18"/>
                <w:szCs w:val="18"/>
              </w:rPr>
              <w:t>TA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 w:hint="eastAsia"/>
                <w:sz w:val="18"/>
                <w:szCs w:val="18"/>
              </w:rPr>
              <w:t>沪市</w:t>
            </w:r>
            <w:r>
              <w:rPr>
                <w:rFonts w:ascii="宋体" w:hAnsi="宋体"/>
                <w:sz w:val="18"/>
                <w:szCs w:val="18"/>
              </w:rPr>
              <w:t>TA</w:t>
            </w:r>
          </w:p>
        </w:tc>
      </w:tr>
      <w:tr w:rsidR="0019754D">
        <w:trPr>
          <w:cantSplit/>
          <w:trHeight w:val="368"/>
          <w:jc w:val="center"/>
        </w:trPr>
        <w:tc>
          <w:tcPr>
            <w:tcW w:w="171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申请基金账户登记</w:t>
            </w:r>
          </w:p>
        </w:tc>
        <w:tc>
          <w:tcPr>
            <w:tcW w:w="7684" w:type="dxa"/>
            <w:gridSpan w:val="1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基金账号：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03" w:type="dxa"/>
            <w:gridSpan w:val="14"/>
            <w:shd w:val="clear" w:color="auto" w:fill="D9D9D9" w:themeFill="background1" w:themeFillShade="D9"/>
            <w:vAlign w:val="center"/>
          </w:tcPr>
          <w:p w:rsidR="0019754D" w:rsidRDefault="0055104E">
            <w:pPr>
              <w:spacing w:line="12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其他信息栏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（客户填写）</w:t>
            </w:r>
          </w:p>
          <w:p w:rsidR="0019754D" w:rsidRDefault="0055104E">
            <w:pPr>
              <w:spacing w:line="12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iCs/>
                <w:sz w:val="13"/>
                <w:szCs w:val="13"/>
              </w:rPr>
              <w:t>（如账户之前已采集此项信息且无更新，无需重复填写）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171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贵单位是否为您账户的实际控制人？</w:t>
            </w:r>
          </w:p>
        </w:tc>
        <w:tc>
          <w:tcPr>
            <w:tcW w:w="7684" w:type="dxa"/>
            <w:gridSpan w:val="1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请注明实际控制人信息</w:t>
            </w:r>
          </w:p>
          <w:p w:rsidR="0019754D" w:rsidRDefault="0055104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名称：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________________________________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证件类型：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</w:t>
            </w:r>
          </w:p>
          <w:p w:rsidR="0019754D" w:rsidRDefault="0055104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证件有效期：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</w:t>
            </w:r>
          </w:p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与实际控制人的关系：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171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是否为您账户交易的实际受益人？</w:t>
            </w:r>
          </w:p>
        </w:tc>
        <w:tc>
          <w:tcPr>
            <w:tcW w:w="7684" w:type="dxa"/>
            <w:gridSpan w:val="12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请注明交易实际受益人信息</w:t>
            </w:r>
          </w:p>
          <w:p w:rsidR="0019754D" w:rsidRDefault="0055104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名称：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________________________________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证件类型：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</w:t>
            </w:r>
          </w:p>
          <w:p w:rsidR="0019754D" w:rsidRDefault="0055104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证件有效期：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</w:t>
            </w:r>
          </w:p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与实际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受益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人的关系：</w:t>
            </w:r>
            <w:r>
              <w:rPr>
                <w:rFonts w:asciiTheme="minorEastAsia" w:hAnsiTheme="minorEastAsia"/>
                <w:sz w:val="18"/>
                <w:szCs w:val="18"/>
              </w:rPr>
              <w:t>_____________________________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4700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贵单位是否会使用配资资金进行金融投资？</w:t>
            </w:r>
          </w:p>
        </w:tc>
        <w:tc>
          <w:tcPr>
            <w:tcW w:w="4703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4700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贵单位投入金融投资的资金来源是什么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？</w:t>
            </w:r>
          </w:p>
        </w:tc>
        <w:tc>
          <w:tcPr>
            <w:tcW w:w="4703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□经营收入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□投资收益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□信贷资金、财政资金</w:t>
            </w:r>
          </w:p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□募集资金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□其他（请详细描述）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4700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贵单位从事金融投资的主要动机是？</w:t>
            </w:r>
          </w:p>
        </w:tc>
        <w:tc>
          <w:tcPr>
            <w:tcW w:w="4703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□保值，抵御通货膨胀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□</w:t>
            </w:r>
            <w:r>
              <w:rPr>
                <w:rFonts w:asciiTheme="minorEastAsia" w:hAnsiTheme="minorEastAsia"/>
                <w:sz w:val="18"/>
                <w:szCs w:val="18"/>
              </w:rPr>
              <w:t>为了实现财富稳健增长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</w:p>
          <w:p w:rsidR="0019754D" w:rsidRDefault="0055104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□为了实现财富迅速增长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□尝试各种投资工具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□其他（请详细描述）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4700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贵单位从事投资交易的主要目的和性质是？</w:t>
            </w:r>
          </w:p>
        </w:tc>
        <w:tc>
          <w:tcPr>
            <w:tcW w:w="4703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□财富管理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□其他（请详细描述）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4700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投资品种</w:t>
            </w:r>
            <w:r>
              <w:rPr>
                <w:rFonts w:asciiTheme="minorEastAsia" w:hAnsiTheme="minorEastAsia" w:hint="eastAsia"/>
                <w:sz w:val="18"/>
              </w:rPr>
              <w:t>：</w:t>
            </w:r>
          </w:p>
        </w:tc>
        <w:tc>
          <w:tcPr>
            <w:tcW w:w="4703" w:type="dxa"/>
            <w:gridSpan w:val="7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□期货、期权</w:t>
            </w:r>
            <w:r>
              <w:rPr>
                <w:rFonts w:asciiTheme="minorEastAsia" w:hAnsiTheme="minorEastAsia" w:hint="eastAsia"/>
                <w:sz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18"/>
              </w:rPr>
              <w:t>资管产品</w:t>
            </w:r>
            <w:proofErr w:type="gramEnd"/>
            <w:r>
              <w:rPr>
                <w:rFonts w:ascii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sym w:font="Wingdings 2" w:char="0052"/>
            </w:r>
            <w:r>
              <w:rPr>
                <w:rFonts w:asciiTheme="minorEastAsia" w:hAnsiTheme="minorEastAsia" w:hint="eastAsia"/>
                <w:sz w:val="18"/>
              </w:rPr>
              <w:t>其他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基金类产品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03" w:type="dxa"/>
            <w:gridSpan w:val="14"/>
            <w:shd w:val="clear" w:color="auto" w:fill="D9D9D9" w:themeFill="background1" w:themeFillShade="D9"/>
            <w:vAlign w:val="center"/>
          </w:tcPr>
          <w:p w:rsidR="0019754D" w:rsidRDefault="0055104E">
            <w:pPr>
              <w:spacing w:line="12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受益所有人信息（客户填写）</w:t>
            </w:r>
          </w:p>
          <w:p w:rsidR="0019754D" w:rsidRDefault="0055104E">
            <w:pPr>
              <w:spacing w:line="12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iCs/>
                <w:sz w:val="13"/>
                <w:szCs w:val="13"/>
              </w:rPr>
              <w:t>（如账户之前已采集此项信息且无更新，无需重复填写）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客户类别</w:t>
            </w: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r>
              <w:rPr>
                <w:rFonts w:asciiTheme="minorEastAsia" w:hAnsiTheme="minorEastAsia" w:hint="eastAsia"/>
                <w:sz w:val="18"/>
                <w:szCs w:val="18"/>
              </w:rPr>
              <w:t>受益所有人识别标准（请按实际情况依次判定，并在□前打“√”）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□公司</w:t>
            </w: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pPr>
              <w:spacing w:line="320" w:lineRule="exact"/>
              <w:jc w:val="lef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>
              <w:rPr>
                <w:rFonts w:asciiTheme="minorEastAsia" w:hAnsiTheme="minorEastAsia"/>
                <w:sz w:val="18"/>
                <w:szCs w:val="18"/>
              </w:rPr>
              <w:t>25%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>
              <w:rPr>
                <w:rFonts w:asciiTheme="minorEastAsia" w:hAnsiTheme="minorEastAsia"/>
                <w:sz w:val="18"/>
                <w:szCs w:val="18"/>
              </w:rPr>
              <w:t>公司股权或是表决权的自然人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□高级管理人员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□合伙企业</w:t>
            </w: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>
              <w:rPr>
                <w:rFonts w:asciiTheme="minorEastAsia" w:hAnsiTheme="minorEastAsia"/>
                <w:sz w:val="18"/>
                <w:szCs w:val="18"/>
              </w:rPr>
              <w:t>25%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>
              <w:rPr>
                <w:rFonts w:asciiTheme="minorEastAsia" w:hAnsiTheme="minorEastAsia"/>
                <w:sz w:val="18"/>
                <w:szCs w:val="18"/>
              </w:rPr>
              <w:t>合伙权益的自然人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□高级管理人员</w:t>
            </w:r>
          </w:p>
          <w:p w:rsidR="0019754D" w:rsidRDefault="0055104E">
            <w:pPr>
              <w:spacing w:line="320" w:lineRule="exac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□普通合伙人或合伙事务执行人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□信托</w:t>
            </w: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pPr>
              <w:spacing w:line="320" w:lineRule="exact"/>
              <w:jc w:val="lef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□信托的委托人、受托人、受益人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□其他对信托实施最终有效控制、最终享有信托权益的自然人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□基金</w:t>
            </w: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pPr>
              <w:spacing w:line="320" w:lineRule="exact"/>
              <w:jc w:val="lef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>
              <w:rPr>
                <w:rFonts w:asciiTheme="minorEastAsia" w:hAnsiTheme="minorEastAsia"/>
                <w:sz w:val="18"/>
                <w:szCs w:val="18"/>
              </w:rPr>
              <w:t>25%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>
              <w:rPr>
                <w:rFonts w:asciiTheme="minorEastAsia" w:hAnsiTheme="minorEastAsia"/>
                <w:sz w:val="18"/>
                <w:szCs w:val="18"/>
              </w:rPr>
              <w:t>权益份额的自然人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□基金经理或直接操作管理基金的自然人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vMerge w:val="restart"/>
            <w:shd w:val="clear" w:color="auto" w:fill="FFFFFF" w:themeFill="background1"/>
            <w:vAlign w:val="center"/>
          </w:tcPr>
          <w:p w:rsidR="0019754D" w:rsidRDefault="0055104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□境外企业</w:t>
            </w:r>
          </w:p>
          <w:p w:rsidR="0019754D" w:rsidRDefault="0019754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pPr>
              <w:spacing w:line="320" w:lineRule="exact"/>
              <w:jc w:val="lef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公司型企业：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>
              <w:rPr>
                <w:rFonts w:asciiTheme="minorEastAsia" w:hAnsiTheme="minorEastAsia"/>
                <w:sz w:val="18"/>
                <w:szCs w:val="18"/>
              </w:rPr>
              <w:t>25%</w:t>
            </w: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含，</w:t>
            </w:r>
            <w:r>
              <w:rPr>
                <w:rFonts w:asciiTheme="minorEastAsia" w:hAnsiTheme="minorEastAsia"/>
                <w:sz w:val="18"/>
                <w:szCs w:val="18"/>
              </w:rPr>
              <w:t>注册地为高风险国家或地区按照</w:t>
            </w:r>
            <w:r>
              <w:rPr>
                <w:rFonts w:asciiTheme="minorEastAsia" w:hAnsiTheme="minorEastAsia"/>
                <w:sz w:val="18"/>
                <w:szCs w:val="18"/>
              </w:rPr>
              <w:t>10%</w:t>
            </w:r>
            <w:r>
              <w:rPr>
                <w:rFonts w:asciiTheme="minorEastAsia" w:hAnsiTheme="minorEastAsia"/>
                <w:sz w:val="18"/>
                <w:szCs w:val="18"/>
              </w:rPr>
              <w:t>标准）公司股权或是表决权的自然人</w:t>
            </w:r>
            <w:bookmarkStart w:id="0" w:name="_GoBack"/>
            <w:bookmarkEnd w:id="0"/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□公司董事会和高级管理人员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vMerge/>
            <w:shd w:val="clear" w:color="auto" w:fill="FFFFFF" w:themeFill="background1"/>
            <w:vAlign w:val="center"/>
          </w:tcPr>
          <w:p w:rsidR="0019754D" w:rsidRDefault="0019754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合伙企业：</w:t>
            </w:r>
          </w:p>
          <w:p w:rsidR="0019754D" w:rsidRDefault="0055104E">
            <w:pPr>
              <w:spacing w:line="320" w:lineRule="exact"/>
              <w:jc w:val="lef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>
              <w:rPr>
                <w:rFonts w:asciiTheme="minorEastAsia" w:hAnsiTheme="minorEastAsia"/>
                <w:sz w:val="18"/>
                <w:szCs w:val="18"/>
              </w:rPr>
              <w:t>25%</w:t>
            </w: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含，</w:t>
            </w:r>
            <w:r>
              <w:rPr>
                <w:rFonts w:asciiTheme="minorEastAsia" w:hAnsiTheme="minorEastAsia"/>
                <w:sz w:val="18"/>
                <w:szCs w:val="18"/>
              </w:rPr>
              <w:t>注册地为高风险国家或地区按照</w:t>
            </w:r>
            <w:r>
              <w:rPr>
                <w:rFonts w:asciiTheme="minorEastAsia" w:hAnsiTheme="minorEastAsia"/>
                <w:sz w:val="18"/>
                <w:szCs w:val="18"/>
              </w:rPr>
              <w:t>10%</w:t>
            </w:r>
            <w:r>
              <w:rPr>
                <w:rFonts w:asciiTheme="minorEastAsia" w:hAnsiTheme="minorEastAsia"/>
                <w:sz w:val="18"/>
                <w:szCs w:val="18"/>
              </w:rPr>
              <w:t>标准）合伙权益的自然人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>高级管理人员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55104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□其它</w:t>
            </w:r>
          </w:p>
        </w:tc>
        <w:tc>
          <w:tcPr>
            <w:tcW w:w="8454" w:type="dxa"/>
            <w:gridSpan w:val="13"/>
            <w:shd w:val="clear" w:color="auto" w:fill="FFFFFF" w:themeFill="background1"/>
            <w:vAlign w:val="center"/>
          </w:tcPr>
          <w:p w:rsidR="0019754D" w:rsidRDefault="0055104E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□个体工商户经营者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□个人独资企业实际出资人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□不具备法人资格的专业服务机构的负责人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□经营农林渔牧产业的非公司制农民专业合作组织的负责人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□受政府控制的企事业单位法定代表人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□集体所有制企业厂长（经理）</w:t>
            </w:r>
          </w:p>
          <w:p w:rsidR="0019754D" w:rsidRDefault="0055104E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03" w:type="dxa"/>
            <w:gridSpan w:val="14"/>
            <w:shd w:val="clear" w:color="auto" w:fill="D8D8D8" w:themeFill="background1" w:themeFillShade="D8"/>
            <w:vAlign w:val="center"/>
          </w:tcPr>
          <w:p w:rsidR="0019754D" w:rsidRDefault="0055104E">
            <w:pPr>
              <w:widowControl/>
              <w:spacing w:line="12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受益所有人身份基本信息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（客户填写）</w:t>
            </w:r>
          </w:p>
          <w:p w:rsidR="0019754D" w:rsidRDefault="0055104E">
            <w:pPr>
              <w:widowControl/>
              <w:spacing w:line="12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iCs/>
                <w:sz w:val="13"/>
                <w:szCs w:val="13"/>
              </w:rPr>
              <w:t>（如账户之前已采集此项信息且无更新，无需重复填写）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9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jc w:val="center"/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jc w:val="center"/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118" w:type="dxa"/>
            <w:gridSpan w:val="3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证件有效期</w:t>
            </w:r>
          </w:p>
          <w:p w:rsidR="0019754D" w:rsidRDefault="0055104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开始日期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截止日期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24" w:type="dxa"/>
            <w:gridSpan w:val="3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jc w:val="center"/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地址（省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直辖市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自治区</w:t>
            </w:r>
            <w:proofErr w:type="gramStart"/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、“市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县”、“区”及详细地址）</w:t>
            </w:r>
          </w:p>
        </w:tc>
        <w:tc>
          <w:tcPr>
            <w:tcW w:w="1100" w:type="dxa"/>
            <w:gridSpan w:val="2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jc w:val="center"/>
            </w:pPr>
            <w:r>
              <w:rPr>
                <w:rFonts w:hint="eastAsia"/>
                <w:sz w:val="16"/>
                <w:szCs w:val="18"/>
              </w:rPr>
              <w:t>持股数量或表决权占比（</w:t>
            </w:r>
            <w:r>
              <w:rPr>
                <w:sz w:val="16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sz w:val="16"/>
                <w:szCs w:val="18"/>
              </w:rPr>
              <w:t>）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身份类别是否为普通自然人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118" w:type="dxa"/>
            <w:gridSpan w:val="3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2224" w:type="dxa"/>
            <w:gridSpan w:val="3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100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rPr>
                <w:rFonts w:asciiTheme="minorEastAsia" w:hAnsiTheme="minorEastAsia"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□是</w:t>
            </w:r>
            <w:r>
              <w:rPr>
                <w:rFonts w:asciiTheme="minorEastAsia" w:hAnsiTheme="minorEastAsia"/>
                <w:sz w:val="15"/>
                <w:szCs w:val="18"/>
              </w:rPr>
              <w:t xml:space="preserve"> </w:t>
            </w:r>
          </w:p>
          <w:p w:rsidR="0019754D" w:rsidRDefault="0055104E">
            <w:pPr>
              <w:widowControl/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9" w:type="dxa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118" w:type="dxa"/>
            <w:gridSpan w:val="3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2224" w:type="dxa"/>
            <w:gridSpan w:val="3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100" w:type="dxa"/>
            <w:gridSpan w:val="2"/>
            <w:shd w:val="clear" w:color="auto" w:fill="FFFFFF" w:themeFill="background1"/>
            <w:vAlign w:val="center"/>
          </w:tcPr>
          <w:p w:rsidR="0019754D" w:rsidRDefault="0019754D">
            <w:pPr>
              <w:widowControl/>
            </w:pP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rPr>
                <w:rFonts w:asciiTheme="minorEastAsia" w:hAnsiTheme="minorEastAsia"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□是</w:t>
            </w:r>
            <w:r>
              <w:rPr>
                <w:rFonts w:asciiTheme="minorEastAsia" w:hAnsiTheme="minorEastAsia"/>
                <w:sz w:val="15"/>
                <w:szCs w:val="18"/>
              </w:rPr>
              <w:t xml:space="preserve"> </w:t>
            </w:r>
          </w:p>
          <w:p w:rsidR="0019754D" w:rsidRDefault="0055104E">
            <w:pPr>
              <w:widowControl/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03" w:type="dxa"/>
            <w:gridSpan w:val="14"/>
            <w:shd w:val="clear" w:color="auto" w:fill="FFFFFF" w:themeFill="background1"/>
            <w:vAlign w:val="center"/>
          </w:tcPr>
          <w:p w:rsidR="0019754D" w:rsidRDefault="0055104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、若超过表格所列，请按照上述格式提供全部人员信息清单。</w:t>
            </w:r>
          </w:p>
          <w:p w:rsidR="0019754D" w:rsidRDefault="0055104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、持股数量或表决权占比：是指受益所有人实际持有的非自然人客户的股权比例（填写百分比，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最多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保留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位小数），在受益所有人判定方式为股权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表决权时填写。</w:t>
            </w:r>
          </w:p>
          <w:p w:rsidR="0019754D" w:rsidRDefault="0055104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非普通自然人包括政治公众人士、国际组织高级管理人员及其特定关系人。特定关系人包括政治公众人士、国际组织高级管理人的家庭成员及关系密切人员。</w:t>
            </w:r>
          </w:p>
          <w:p w:rsidR="0019754D" w:rsidRDefault="0055104E">
            <w:pPr>
              <w:widowControl/>
              <w:ind w:firstLineChars="200" w:firstLine="361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本机构承诺除上述受益所有人外，不存在其他直接或间接拥有超过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25%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（含，注册地为高风险国家或地区企业为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10%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标准）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股权、控制权或权益份额，或通过人事、账务等方式对公司进行控制的自然人。</w:t>
            </w:r>
          </w:p>
          <w:p w:rsidR="0019754D" w:rsidRDefault="0055104E">
            <w:pPr>
              <w:widowControl/>
              <w:ind w:firstLineChars="200" w:firstLine="361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本机构承诺以上填写内容发生变更时将及时通知贵公司，如因未能及时完成变更由此产生的不利后果将由本机构承担。</w:t>
            </w:r>
          </w:p>
        </w:tc>
      </w:tr>
      <w:tr w:rsidR="0019754D">
        <w:trPr>
          <w:cantSplit/>
          <w:trHeight w:val="534"/>
          <w:jc w:val="center"/>
        </w:trPr>
        <w:tc>
          <w:tcPr>
            <w:tcW w:w="9403" w:type="dxa"/>
            <w:gridSpan w:val="14"/>
            <w:shd w:val="clear" w:color="auto" w:fill="D9D9D9" w:themeFill="background1" w:themeFillShade="D9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客户签署确认栏</w:t>
            </w:r>
          </w:p>
        </w:tc>
      </w:tr>
      <w:tr w:rsidR="0019754D">
        <w:trPr>
          <w:cantSplit/>
          <w:trHeight w:val="371"/>
          <w:jc w:val="center"/>
        </w:trPr>
        <w:tc>
          <w:tcPr>
            <w:tcW w:w="9403" w:type="dxa"/>
            <w:gridSpan w:val="14"/>
          </w:tcPr>
          <w:p w:rsidR="0019754D" w:rsidRDefault="0055104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/>
                <w:sz w:val="18"/>
                <w:szCs w:val="18"/>
              </w:rPr>
              <w:t>声明：本人（本机构）已经了解国家有关开放式基金的法律、法规及相关政策，且已经仔细阅读过合同、风险揭示书和业务规则等，保证所提供的资料真实、有效，确认本申请表所填信息的真实性和准确性，并自愿遵守相关条款，履行基金投资者的各项义务，清楚投资基金的风险，自行承担基金投资风险。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申请人（经办人）签字：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机构加盖章：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日期：年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</w:p>
        </w:tc>
      </w:tr>
      <w:tr w:rsidR="0019754D">
        <w:trPr>
          <w:cantSplit/>
          <w:trHeight w:val="529"/>
          <w:jc w:val="center"/>
        </w:trPr>
        <w:tc>
          <w:tcPr>
            <w:tcW w:w="9403" w:type="dxa"/>
            <w:gridSpan w:val="14"/>
            <w:shd w:val="clear" w:color="auto" w:fill="D9D9D9" w:themeFill="background1" w:themeFillShade="D9"/>
            <w:vAlign w:val="center"/>
          </w:tcPr>
          <w:p w:rsidR="0019754D" w:rsidRDefault="0055104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分支机构审核栏</w:t>
            </w:r>
          </w:p>
        </w:tc>
      </w:tr>
      <w:tr w:rsidR="0019754D">
        <w:trPr>
          <w:cantSplit/>
          <w:trHeight w:val="904"/>
          <w:jc w:val="center"/>
        </w:trPr>
        <w:tc>
          <w:tcPr>
            <w:tcW w:w="9403" w:type="dxa"/>
            <w:gridSpan w:val="14"/>
          </w:tcPr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□申请资料齐全□签名、盖章已核对□已核实，客户原留存的其他身份基本信息未做变更</w:t>
            </w:r>
          </w:p>
          <w:p w:rsidR="0019754D" w:rsidRDefault="0019754D">
            <w:pPr>
              <w:rPr>
                <w:rFonts w:ascii="宋体" w:hAnsi="宋体"/>
                <w:sz w:val="18"/>
                <w:szCs w:val="18"/>
              </w:rPr>
            </w:pPr>
          </w:p>
          <w:p w:rsidR="0019754D" w:rsidRDefault="005510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复核人：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sz w:val="18"/>
                <w:szCs w:val="18"/>
              </w:rPr>
              <w:t>日期：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</w:tbl>
    <w:p w:rsidR="0019754D" w:rsidRDefault="0019754D">
      <w:pPr>
        <w:jc w:val="center"/>
        <w:rPr>
          <w:rFonts w:ascii="宋体" w:hAnsi="宋体"/>
          <w:bCs/>
          <w:sz w:val="18"/>
          <w:szCs w:val="18"/>
        </w:rPr>
      </w:pPr>
    </w:p>
    <w:p w:rsidR="0019754D" w:rsidRDefault="0055104E">
      <w:pPr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注：证券投资基金委</w:t>
      </w:r>
      <w:proofErr w:type="gramStart"/>
      <w:r>
        <w:rPr>
          <w:rFonts w:ascii="宋体" w:hAnsi="宋体" w:hint="eastAsia"/>
          <w:sz w:val="18"/>
          <w:szCs w:val="18"/>
        </w:rPr>
        <w:t>托方式</w:t>
      </w:r>
      <w:proofErr w:type="gramEnd"/>
      <w:r>
        <w:rPr>
          <w:rFonts w:ascii="宋体" w:hAnsi="宋体" w:hint="eastAsia"/>
          <w:sz w:val="18"/>
          <w:szCs w:val="18"/>
        </w:rPr>
        <w:t>包括网上交易、手机委托等。</w:t>
      </w:r>
    </w:p>
    <w:sectPr w:rsidR="0019754D">
      <w:pgSz w:w="12240" w:h="15840"/>
      <w:pgMar w:top="426" w:right="1440" w:bottom="567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4E" w:rsidRDefault="0055104E" w:rsidP="00AE211A">
      <w:r>
        <w:separator/>
      </w:r>
    </w:p>
  </w:endnote>
  <w:endnote w:type="continuationSeparator" w:id="0">
    <w:p w:rsidR="0055104E" w:rsidRDefault="0055104E" w:rsidP="00A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4E" w:rsidRDefault="0055104E" w:rsidP="00AE211A">
      <w:r>
        <w:separator/>
      </w:r>
    </w:p>
  </w:footnote>
  <w:footnote w:type="continuationSeparator" w:id="0">
    <w:p w:rsidR="0055104E" w:rsidRDefault="0055104E" w:rsidP="00AE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ljYWZjNjU0MmVmZDYyODk0ZTMyMjhjOWRjNWEifQ=="/>
  </w:docVars>
  <w:rsids>
    <w:rsidRoot w:val="293B2673"/>
    <w:rsid w:val="0019754D"/>
    <w:rsid w:val="001D19FB"/>
    <w:rsid w:val="00352515"/>
    <w:rsid w:val="0055104E"/>
    <w:rsid w:val="008F2CC6"/>
    <w:rsid w:val="009A1336"/>
    <w:rsid w:val="009D07C9"/>
    <w:rsid w:val="009D54D3"/>
    <w:rsid w:val="00AE211A"/>
    <w:rsid w:val="00F65E08"/>
    <w:rsid w:val="06AC17E5"/>
    <w:rsid w:val="102265C0"/>
    <w:rsid w:val="182B6012"/>
    <w:rsid w:val="1CA00E0B"/>
    <w:rsid w:val="293B2673"/>
    <w:rsid w:val="3077075B"/>
    <w:rsid w:val="368B1625"/>
    <w:rsid w:val="393649B5"/>
    <w:rsid w:val="3E8A2D09"/>
    <w:rsid w:val="43255116"/>
    <w:rsid w:val="4AF8391D"/>
    <w:rsid w:val="4C086723"/>
    <w:rsid w:val="54C712C6"/>
    <w:rsid w:val="62566B48"/>
    <w:rsid w:val="669A1EC4"/>
    <w:rsid w:val="7A8E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spacing w:after="196" w:line="264" w:lineRule="auto"/>
      <w:ind w:left="432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微软雅黑" w:eastAsia="微软雅黑" w:hAnsi="微软雅黑" w:cs="微软雅黑" w:hint="eastAsia"/>
      <w:color w:val="000000"/>
      <w:sz w:val="32"/>
    </w:rPr>
  </w:style>
  <w:style w:type="table" w:customStyle="1" w:styleId="TableGrid">
    <w:name w:val="TableGrid"/>
    <w:basedOn w:val="a1"/>
    <w:qFormat/>
    <w:rPr>
      <w:rFonts w:hint="eastAsia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spacing w:after="196" w:line="264" w:lineRule="auto"/>
      <w:ind w:left="432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微软雅黑" w:eastAsia="微软雅黑" w:hAnsi="微软雅黑" w:cs="微软雅黑" w:hint="eastAsia"/>
      <w:color w:val="000000"/>
      <w:sz w:val="32"/>
    </w:rPr>
  </w:style>
  <w:style w:type="table" w:customStyle="1" w:styleId="TableGrid">
    <w:name w:val="TableGrid"/>
    <w:basedOn w:val="a1"/>
    <w:qFormat/>
    <w:rPr>
      <w:rFonts w:hint="eastAsia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卯卯</dc:creator>
  <cp:lastModifiedBy>段珺</cp:lastModifiedBy>
  <cp:revision>5</cp:revision>
  <dcterms:created xsi:type="dcterms:W3CDTF">2020-04-07T02:27:00Z</dcterms:created>
  <dcterms:modified xsi:type="dcterms:W3CDTF">2023-08-06T00:44:00Z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A373AAB5F0574654BFF9405D0BCE4339</vt:lpwstr>
  </property>
</Properties>
</file>